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9"/>
        <w:gridCol w:w="4156"/>
      </w:tblGrid>
      <w:tr w:rsidR="00D90396" w:rsidRPr="00245351" w14:paraId="4A22D981" w14:textId="77777777">
        <w:trPr>
          <w:trHeight w:val="236"/>
        </w:trPr>
        <w:tc>
          <w:tcPr>
            <w:tcW w:w="10029" w:type="dxa"/>
            <w:shd w:val="clear" w:color="auto" w:fill="D9D9D9"/>
          </w:tcPr>
          <w:p w14:paraId="7C640056" w14:textId="77777777" w:rsidR="00D90396" w:rsidRDefault="00D903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This is the statement of general policy and arrangements for:</w:t>
            </w:r>
          </w:p>
        </w:tc>
        <w:tc>
          <w:tcPr>
            <w:tcW w:w="4156" w:type="dxa"/>
          </w:tcPr>
          <w:p w14:paraId="236DE625" w14:textId="77777777" w:rsidR="00D90396" w:rsidRDefault="00D903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Roding Parish Council</w:t>
            </w:r>
          </w:p>
        </w:tc>
      </w:tr>
      <w:tr w:rsidR="00D90396" w:rsidRPr="00245351" w14:paraId="0CB87642" w14:textId="77777777">
        <w:trPr>
          <w:trHeight w:val="228"/>
        </w:trPr>
        <w:tc>
          <w:tcPr>
            <w:tcW w:w="10029" w:type="dxa"/>
            <w:shd w:val="clear" w:color="auto" w:fill="D9D9D9"/>
          </w:tcPr>
          <w:p w14:paraId="35FF0F51" w14:textId="18E44472" w:rsidR="00D90396" w:rsidRDefault="00D903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Overall and final responsibility for </w:t>
            </w:r>
            <w:r w:rsidR="003A5E91">
              <w:rPr>
                <w:rFonts w:ascii="Arial" w:hAnsi="Arial" w:cs="Arial"/>
                <w:b/>
                <w:bCs/>
                <w:sz w:val="24"/>
                <w:szCs w:val="24"/>
              </w:rPr>
              <w:t>Operational and Financial risk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is that of:</w:t>
            </w:r>
          </w:p>
        </w:tc>
        <w:tc>
          <w:tcPr>
            <w:tcW w:w="4156" w:type="dxa"/>
          </w:tcPr>
          <w:p w14:paraId="14FB6E05" w14:textId="77777777" w:rsidR="00D90396" w:rsidRDefault="0005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Roding Parish Council</w:t>
            </w:r>
          </w:p>
        </w:tc>
      </w:tr>
      <w:tr w:rsidR="00D90396" w:rsidRPr="00245351" w14:paraId="2F6D1525" w14:textId="77777777">
        <w:trPr>
          <w:trHeight w:val="236"/>
        </w:trPr>
        <w:tc>
          <w:tcPr>
            <w:tcW w:w="10029" w:type="dxa"/>
            <w:shd w:val="clear" w:color="auto" w:fill="D9D9D9"/>
          </w:tcPr>
          <w:p w14:paraId="1B9D7D8C" w14:textId="77777777" w:rsidR="00D90396" w:rsidRDefault="00D903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to day responsibility for ensuring this policy is put into practice is delegated to:  </w:t>
            </w:r>
          </w:p>
        </w:tc>
        <w:tc>
          <w:tcPr>
            <w:tcW w:w="4156" w:type="dxa"/>
          </w:tcPr>
          <w:p w14:paraId="03E626D9" w14:textId="77777777" w:rsidR="00D90396" w:rsidRDefault="00D903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Parish Clerk</w:t>
            </w:r>
          </w:p>
        </w:tc>
      </w:tr>
    </w:tbl>
    <w:p w14:paraId="1A7DBA41" w14:textId="77777777" w:rsidR="008C349C" w:rsidRPr="008C349C" w:rsidRDefault="008C349C" w:rsidP="005F3822">
      <w:pPr>
        <w:suppressAutoHyphens/>
        <w:spacing w:after="0" w:line="240" w:lineRule="auto"/>
      </w:pPr>
    </w:p>
    <w:p w14:paraId="20D93FD5" w14:textId="77777777" w:rsidR="00AD2AC4" w:rsidRDefault="00AD2AC4" w:rsidP="00AD2AC4">
      <w:pPr>
        <w:pStyle w:val="NoSpacing"/>
        <w:rPr>
          <w:rFonts w:cstheme="minorHAnsi"/>
          <w:b/>
        </w:rPr>
      </w:pPr>
    </w:p>
    <w:p w14:paraId="63EF77B9" w14:textId="17227B1A" w:rsidR="00AD2AC4" w:rsidRPr="00AF6559" w:rsidRDefault="00AD2AC4" w:rsidP="00AD2AC4">
      <w:pPr>
        <w:pStyle w:val="NoSpacing"/>
        <w:rPr>
          <w:rFonts w:cstheme="minorHAnsi"/>
        </w:rPr>
      </w:pPr>
      <w:r w:rsidRPr="007A034B">
        <w:rPr>
          <w:rFonts w:cstheme="minorHAnsi"/>
          <w:b/>
        </w:rPr>
        <w:t>Scale</w:t>
      </w:r>
      <w:r w:rsidRPr="007A034B">
        <w:rPr>
          <w:rFonts w:cstheme="minorHAnsi"/>
          <w:b/>
        </w:rPr>
        <w:tab/>
      </w:r>
      <w:r w:rsidRPr="00AF6559">
        <w:rPr>
          <w:rFonts w:cstheme="minorHAnsi"/>
        </w:rPr>
        <w:tab/>
        <w:t>1</w:t>
      </w:r>
      <w:r w:rsidRPr="00AF6559">
        <w:rPr>
          <w:rFonts w:cstheme="minorHAnsi"/>
        </w:rPr>
        <w:tab/>
        <w:t>Council unable to operate</w:t>
      </w:r>
    </w:p>
    <w:p w14:paraId="74D0CFD7" w14:textId="77777777" w:rsidR="00AD2AC4" w:rsidRPr="00AF6559" w:rsidRDefault="00AD2AC4" w:rsidP="00AD2AC4">
      <w:pPr>
        <w:pStyle w:val="NoSpacing"/>
        <w:rPr>
          <w:rFonts w:cstheme="minorHAnsi"/>
        </w:rPr>
      </w:pPr>
      <w:r w:rsidRPr="00AF6559">
        <w:rPr>
          <w:rFonts w:cstheme="minorHAnsi"/>
        </w:rPr>
        <w:tab/>
      </w:r>
      <w:r w:rsidRPr="00AF6559">
        <w:rPr>
          <w:rFonts w:cstheme="minorHAnsi"/>
        </w:rPr>
        <w:tab/>
        <w:t>2</w:t>
      </w:r>
      <w:r w:rsidRPr="00AF6559">
        <w:rPr>
          <w:rFonts w:cstheme="minorHAnsi"/>
        </w:rPr>
        <w:tab/>
        <w:t>Council can only operate with additional outside assistance</w:t>
      </w:r>
    </w:p>
    <w:p w14:paraId="09C270EE" w14:textId="77777777" w:rsidR="00AD2AC4" w:rsidRPr="00AF6559" w:rsidRDefault="00AD2AC4" w:rsidP="00AD2AC4">
      <w:pPr>
        <w:pStyle w:val="NoSpacing"/>
        <w:rPr>
          <w:rFonts w:cstheme="minorHAnsi"/>
        </w:rPr>
      </w:pPr>
      <w:r w:rsidRPr="00AF6559">
        <w:rPr>
          <w:rFonts w:cstheme="minorHAnsi"/>
        </w:rPr>
        <w:tab/>
      </w:r>
      <w:r w:rsidRPr="00AF6559">
        <w:rPr>
          <w:rFonts w:cstheme="minorHAnsi"/>
        </w:rPr>
        <w:tab/>
        <w:t>3</w:t>
      </w:r>
      <w:r w:rsidRPr="00AF6559">
        <w:rPr>
          <w:rFonts w:cstheme="minorHAnsi"/>
        </w:rPr>
        <w:tab/>
        <w:t>The working of the Council is hindered but can operate in some functions</w:t>
      </w:r>
    </w:p>
    <w:p w14:paraId="03731DD3" w14:textId="77777777" w:rsidR="00AD2AC4" w:rsidRPr="00AF6559" w:rsidRDefault="00AD2AC4" w:rsidP="00AD2AC4">
      <w:pPr>
        <w:pStyle w:val="NoSpacing"/>
        <w:rPr>
          <w:rFonts w:cstheme="minorHAnsi"/>
        </w:rPr>
      </w:pPr>
    </w:p>
    <w:p w14:paraId="724BE671" w14:textId="77777777" w:rsidR="00AD2AC4" w:rsidRPr="00AF6559" w:rsidRDefault="00AD2AC4" w:rsidP="00AD2AC4">
      <w:pPr>
        <w:pStyle w:val="NoSpacing"/>
        <w:rPr>
          <w:rFonts w:cstheme="minorHAnsi"/>
        </w:rPr>
      </w:pPr>
      <w:r w:rsidRPr="007A034B">
        <w:rPr>
          <w:rFonts w:cstheme="minorHAnsi"/>
          <w:b/>
        </w:rPr>
        <w:t>Likelihood</w:t>
      </w:r>
      <w:r w:rsidRPr="00AF6559">
        <w:rPr>
          <w:rFonts w:cstheme="minorHAnsi"/>
        </w:rPr>
        <w:tab/>
        <w:t xml:space="preserve">1 </w:t>
      </w:r>
      <w:r w:rsidRPr="00AF6559">
        <w:rPr>
          <w:rFonts w:cstheme="minorHAnsi"/>
        </w:rPr>
        <w:tab/>
        <w:t>A very real danger requiring immediate action</w:t>
      </w:r>
    </w:p>
    <w:p w14:paraId="64D45F21" w14:textId="77777777" w:rsidR="00AD2AC4" w:rsidRPr="00AF6559" w:rsidRDefault="00AD2AC4" w:rsidP="00AD2AC4">
      <w:pPr>
        <w:pStyle w:val="NoSpacing"/>
        <w:rPr>
          <w:rFonts w:cstheme="minorHAnsi"/>
        </w:rPr>
      </w:pPr>
      <w:r w:rsidRPr="00AF6559">
        <w:rPr>
          <w:rFonts w:cstheme="minorHAnsi"/>
        </w:rPr>
        <w:tab/>
      </w:r>
      <w:r w:rsidRPr="00AF6559">
        <w:rPr>
          <w:rFonts w:cstheme="minorHAnsi"/>
        </w:rPr>
        <w:tab/>
        <w:t>2</w:t>
      </w:r>
      <w:r w:rsidRPr="00AF6559">
        <w:rPr>
          <w:rFonts w:cstheme="minorHAnsi"/>
        </w:rPr>
        <w:tab/>
        <w:t>Could happen and plans should be made to avoid</w:t>
      </w:r>
    </w:p>
    <w:p w14:paraId="42526C59" w14:textId="77777777" w:rsidR="00AD2AC4" w:rsidRDefault="00AD2AC4" w:rsidP="00AD2AC4">
      <w:pPr>
        <w:pStyle w:val="NoSpacing"/>
        <w:rPr>
          <w:rFonts w:cstheme="minorHAnsi"/>
        </w:rPr>
      </w:pPr>
      <w:r w:rsidRPr="00AF6559">
        <w:rPr>
          <w:rFonts w:cstheme="minorHAnsi"/>
        </w:rPr>
        <w:tab/>
      </w:r>
      <w:r w:rsidRPr="00AF6559">
        <w:rPr>
          <w:rFonts w:cstheme="minorHAnsi"/>
        </w:rPr>
        <w:tab/>
        <w:t>3</w:t>
      </w:r>
      <w:r w:rsidRPr="00AF6559">
        <w:rPr>
          <w:rFonts w:cstheme="minorHAnsi"/>
        </w:rPr>
        <w:tab/>
        <w:t>Unlikely to happen, but must be aware</w:t>
      </w:r>
    </w:p>
    <w:p w14:paraId="6F1379BB" w14:textId="77777777" w:rsidR="00AD2AC4" w:rsidRDefault="00AD2AC4" w:rsidP="00AD2AC4">
      <w:pPr>
        <w:pStyle w:val="NoSpacing"/>
        <w:rPr>
          <w:rFonts w:cstheme="minorHAnsi"/>
        </w:rPr>
      </w:pPr>
    </w:p>
    <w:p w14:paraId="5931EE3F" w14:textId="77777777" w:rsidR="00AD2AC4" w:rsidRPr="00AF6559" w:rsidRDefault="00AD2AC4" w:rsidP="00AD2AC4">
      <w:pPr>
        <w:pStyle w:val="NoSpacing"/>
        <w:ind w:left="1440" w:hanging="1440"/>
        <w:rPr>
          <w:rFonts w:cstheme="minorHAnsi"/>
        </w:rPr>
      </w:pPr>
      <w:r w:rsidRPr="00274B20">
        <w:rPr>
          <w:rFonts w:cstheme="minorHAnsi"/>
          <w:b/>
          <w:bCs/>
        </w:rPr>
        <w:t>Abbreviations: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 xml:space="preserve">HRPC: High Roding Parish Council, UDC – Uttlesford District Council,  EALC – Essex Association of Local Councils,  </w:t>
      </w:r>
      <w:r>
        <w:rPr>
          <w:rFonts w:cstheme="minorHAnsi"/>
        </w:rPr>
        <w:br/>
        <w:t>SLCC – Society of Local Council Clerks, ECC – Essex County Council, NALC – National Association of Local Councils</w:t>
      </w:r>
    </w:p>
    <w:p w14:paraId="6B8DD5B4" w14:textId="77777777" w:rsidR="00AD2AC4" w:rsidRPr="00AF6559" w:rsidRDefault="00AD2AC4" w:rsidP="00AD2AC4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993"/>
        <w:gridCol w:w="1162"/>
        <w:gridCol w:w="3124"/>
        <w:gridCol w:w="3260"/>
      </w:tblGrid>
      <w:tr w:rsidR="00AD2AC4" w:rsidRPr="00AF6559" w14:paraId="429A6B2B" w14:textId="77777777" w:rsidTr="00AD4A9A">
        <w:tc>
          <w:tcPr>
            <w:tcW w:w="959" w:type="dxa"/>
            <w:tcBorders>
              <w:top w:val="nil"/>
              <w:left w:val="nil"/>
            </w:tcBorders>
          </w:tcPr>
          <w:p w14:paraId="3B4C4D08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79340272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 w:rsidRPr="00AF6559">
              <w:rPr>
                <w:rFonts w:cstheme="minorHAnsi"/>
                <w:b/>
              </w:rPr>
              <w:t>Risk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4EC7BF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 w:rsidRPr="00AF6559">
              <w:rPr>
                <w:rFonts w:cstheme="minorHAnsi"/>
                <w:b/>
              </w:rPr>
              <w:t>Scale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7851DFCC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 w:rsidRPr="00AF6559">
              <w:rPr>
                <w:rFonts w:cstheme="minorHAnsi"/>
                <w:b/>
              </w:rPr>
              <w:t>Likelihood</w:t>
            </w:r>
          </w:p>
        </w:tc>
        <w:tc>
          <w:tcPr>
            <w:tcW w:w="3124" w:type="dxa"/>
            <w:shd w:val="clear" w:color="auto" w:fill="D9D9D9" w:themeFill="background1" w:themeFillShade="D9"/>
          </w:tcPr>
          <w:p w14:paraId="78038726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 w:rsidRPr="00AF6559">
              <w:rPr>
                <w:rFonts w:cstheme="minorHAnsi"/>
                <w:b/>
              </w:rPr>
              <w:t>Prevention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A64A854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 w:rsidRPr="00AF6559">
              <w:rPr>
                <w:rFonts w:cstheme="minorHAnsi"/>
                <w:b/>
              </w:rPr>
              <w:t>Action</w:t>
            </w:r>
          </w:p>
        </w:tc>
      </w:tr>
      <w:tr w:rsidR="00AD2AC4" w:rsidRPr="00AF6559" w14:paraId="21793F68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390E237E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E746E90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 w:rsidRPr="00AF6559">
              <w:rPr>
                <w:rFonts w:cstheme="minorHAnsi"/>
                <w:b/>
              </w:rPr>
              <w:t>Operational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3C289B2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1162" w:type="dxa"/>
            <w:shd w:val="clear" w:color="auto" w:fill="D9D9D9" w:themeFill="background1" w:themeFillShade="D9"/>
          </w:tcPr>
          <w:p w14:paraId="59291D0C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124" w:type="dxa"/>
            <w:shd w:val="clear" w:color="auto" w:fill="D9D9D9" w:themeFill="background1" w:themeFillShade="D9"/>
          </w:tcPr>
          <w:p w14:paraId="194C35B8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1BB59DF3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</w:tr>
      <w:tr w:rsidR="00AD2AC4" w:rsidRPr="00AF6559" w14:paraId="3FC77624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4382413D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3118" w:type="dxa"/>
          </w:tcPr>
          <w:p w14:paraId="770D8D6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All Members resign/fail to attend – no quorum</w:t>
            </w:r>
          </w:p>
        </w:tc>
        <w:tc>
          <w:tcPr>
            <w:tcW w:w="993" w:type="dxa"/>
          </w:tcPr>
          <w:p w14:paraId="5DF7D81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1</w:t>
            </w:r>
          </w:p>
        </w:tc>
        <w:tc>
          <w:tcPr>
            <w:tcW w:w="1162" w:type="dxa"/>
          </w:tcPr>
          <w:p w14:paraId="082961B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36976DC5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Members</w:t>
            </w:r>
            <w:r>
              <w:rPr>
                <w:rFonts w:cstheme="minorHAnsi"/>
              </w:rPr>
              <w:t xml:space="preserve"> kept</w:t>
            </w:r>
            <w:r w:rsidRPr="00AF6559">
              <w:rPr>
                <w:rFonts w:cstheme="minorHAnsi"/>
              </w:rPr>
              <w:t xml:space="preserve"> motivated</w:t>
            </w:r>
            <w:r>
              <w:rPr>
                <w:rFonts w:cstheme="minorHAnsi"/>
              </w:rPr>
              <w:t xml:space="preserve"> and trained.</w:t>
            </w:r>
          </w:p>
        </w:tc>
        <w:tc>
          <w:tcPr>
            <w:tcW w:w="3260" w:type="dxa"/>
          </w:tcPr>
          <w:p w14:paraId="6A5AFDCC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 xml:space="preserve">Seek advice from </w:t>
            </w:r>
            <w:r>
              <w:rPr>
                <w:rFonts w:cstheme="minorHAnsi"/>
              </w:rPr>
              <w:t>U</w:t>
            </w:r>
            <w:r w:rsidRPr="00AF6559">
              <w:rPr>
                <w:rFonts w:cstheme="minorHAnsi"/>
              </w:rPr>
              <w:t>DC/EALC concerning election or co-option</w:t>
            </w:r>
            <w:r>
              <w:rPr>
                <w:rFonts w:cstheme="minorHAnsi"/>
              </w:rPr>
              <w:t xml:space="preserve"> and interim arrangements.</w:t>
            </w:r>
          </w:p>
        </w:tc>
      </w:tr>
      <w:tr w:rsidR="00AD2AC4" w:rsidRPr="00AF6559" w14:paraId="5EE98217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620C26A8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3118" w:type="dxa"/>
          </w:tcPr>
          <w:p w14:paraId="0733E43C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Clerk</w:t>
            </w:r>
            <w:r w:rsidRPr="004C7827">
              <w:rPr>
                <w:rFonts w:cstheme="minorHAnsi"/>
              </w:rPr>
              <w:t xml:space="preserve"> leave without notice</w:t>
            </w:r>
          </w:p>
        </w:tc>
        <w:tc>
          <w:tcPr>
            <w:tcW w:w="993" w:type="dxa"/>
          </w:tcPr>
          <w:p w14:paraId="6CC7862B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1</w:t>
            </w:r>
          </w:p>
        </w:tc>
        <w:tc>
          <w:tcPr>
            <w:tcW w:w="1162" w:type="dxa"/>
          </w:tcPr>
          <w:p w14:paraId="3D731E8D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0467D5AD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Clerk</w:t>
            </w:r>
            <w:r w:rsidRPr="004C7827">
              <w:rPr>
                <w:rFonts w:cstheme="minorHAnsi"/>
              </w:rPr>
              <w:t xml:space="preserve"> kept motivated and trained.</w:t>
            </w:r>
          </w:p>
        </w:tc>
        <w:tc>
          <w:tcPr>
            <w:tcW w:w="3260" w:type="dxa"/>
          </w:tcPr>
          <w:p w14:paraId="1E7D0825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 xml:space="preserve">Chair of Council to arrange locum cover via EALC for Clerk. </w:t>
            </w:r>
          </w:p>
          <w:p w14:paraId="3DAE330E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Recovery of laptop and all other files/HRPC property to be arranged.</w:t>
            </w:r>
            <w:r w:rsidRPr="004C7827">
              <w:rPr>
                <w:rFonts w:cstheme="minorHAnsi"/>
              </w:rPr>
              <w:br/>
              <w:t>Chair of Council to undertake recruitment process.</w:t>
            </w:r>
          </w:p>
        </w:tc>
      </w:tr>
      <w:tr w:rsidR="00AD2AC4" w:rsidRPr="00AF6559" w14:paraId="5F08A537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3F309CAC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118" w:type="dxa"/>
          </w:tcPr>
          <w:p w14:paraId="46F7570A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 xml:space="preserve">Administrative error. Meetings not properly conducted, </w:t>
            </w:r>
            <w:r w:rsidRPr="004C7827">
              <w:rPr>
                <w:rFonts w:cstheme="minorHAnsi"/>
              </w:rPr>
              <w:lastRenderedPageBreak/>
              <w:t>Council acts without legal power</w:t>
            </w:r>
          </w:p>
        </w:tc>
        <w:tc>
          <w:tcPr>
            <w:tcW w:w="993" w:type="dxa"/>
          </w:tcPr>
          <w:p w14:paraId="19D2EB55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lastRenderedPageBreak/>
              <w:t>2</w:t>
            </w:r>
          </w:p>
        </w:tc>
        <w:tc>
          <w:tcPr>
            <w:tcW w:w="1162" w:type="dxa"/>
          </w:tcPr>
          <w:p w14:paraId="4B9AE768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10AC5E38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Clerk obtains legal advice from EALC/SLCC/NALC as required.</w:t>
            </w:r>
            <w:r w:rsidRPr="004C7827">
              <w:rPr>
                <w:rFonts w:cstheme="minorHAnsi"/>
              </w:rPr>
              <w:br/>
            </w:r>
            <w:r w:rsidRPr="004C7827">
              <w:rPr>
                <w:rFonts w:cstheme="minorHAnsi"/>
              </w:rPr>
              <w:lastRenderedPageBreak/>
              <w:t>Clerk to monitor decisions for legality.</w:t>
            </w:r>
            <w:r w:rsidRPr="004C7827">
              <w:rPr>
                <w:rFonts w:cstheme="minorHAnsi"/>
              </w:rPr>
              <w:br/>
              <w:t>Training of members and Clerk.</w:t>
            </w:r>
          </w:p>
          <w:p w14:paraId="3FA7513A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Chair ensure</w:t>
            </w:r>
            <w:r>
              <w:rPr>
                <w:rFonts w:cstheme="minorHAnsi"/>
              </w:rPr>
              <w:t>s</w:t>
            </w:r>
            <w:r w:rsidRPr="004C7827">
              <w:rPr>
                <w:rFonts w:cstheme="minorHAnsi"/>
              </w:rPr>
              <w:t xml:space="preserve"> all Councillors views are included and meeting properly directed.</w:t>
            </w:r>
          </w:p>
          <w:p w14:paraId="10E3F178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13B34271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lastRenderedPageBreak/>
              <w:t>Clerk/Chair to look at decision and/or error and agree how to rectify and mitigate for future.</w:t>
            </w:r>
          </w:p>
        </w:tc>
      </w:tr>
      <w:tr w:rsidR="00AD2AC4" w:rsidRPr="00AF6559" w14:paraId="338D0890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69B729B6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3118" w:type="dxa"/>
          </w:tcPr>
          <w:p w14:paraId="32C81930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Code of Conduct not observed</w:t>
            </w:r>
          </w:p>
        </w:tc>
        <w:tc>
          <w:tcPr>
            <w:tcW w:w="993" w:type="dxa"/>
          </w:tcPr>
          <w:p w14:paraId="417B19C2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2A9800B8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24605322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Copy of Code issued to all members. Training for Councillors and Clerk to be attended.</w:t>
            </w:r>
          </w:p>
        </w:tc>
        <w:tc>
          <w:tcPr>
            <w:tcW w:w="3260" w:type="dxa"/>
          </w:tcPr>
          <w:p w14:paraId="1E621359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Chair/Clerk to look into whether a report is required to the Monitoring Officer and take their advice.</w:t>
            </w:r>
          </w:p>
        </w:tc>
      </w:tr>
      <w:tr w:rsidR="00AD2AC4" w:rsidRPr="00AF6559" w14:paraId="57C8D83C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448E3DE0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3118" w:type="dxa"/>
          </w:tcPr>
          <w:p w14:paraId="1FE891BE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Standing Orders not observed</w:t>
            </w:r>
          </w:p>
        </w:tc>
        <w:tc>
          <w:tcPr>
            <w:tcW w:w="993" w:type="dxa"/>
          </w:tcPr>
          <w:p w14:paraId="382BF7EC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09D2E0AB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7A01C1FB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 xml:space="preserve">Standing Orders </w:t>
            </w:r>
            <w:r>
              <w:rPr>
                <w:rFonts w:cstheme="minorHAnsi"/>
              </w:rPr>
              <w:t>are</w:t>
            </w:r>
            <w:r w:rsidRPr="004C7827">
              <w:rPr>
                <w:rFonts w:cstheme="minorHAnsi"/>
              </w:rPr>
              <w:t xml:space="preserve"> kept up to date by the Clerk and reviewed annually by Council.</w:t>
            </w:r>
          </w:p>
          <w:p w14:paraId="307BAD6D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Up to date copy issued to all Members.</w:t>
            </w:r>
          </w:p>
          <w:p w14:paraId="13B8F02A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38E22C43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Chair to rectify if this occurs at a meeting. For future meetings, processes to be put in place to ensure Standing Orders are observed.</w:t>
            </w:r>
          </w:p>
        </w:tc>
      </w:tr>
      <w:tr w:rsidR="00AD2AC4" w:rsidRPr="00AF6559" w14:paraId="4CE2ECEC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4F1C6417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3118" w:type="dxa"/>
          </w:tcPr>
          <w:p w14:paraId="0F38AE96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Non-compliance with Parish Council Policies and Regulations</w:t>
            </w:r>
          </w:p>
        </w:tc>
        <w:tc>
          <w:tcPr>
            <w:tcW w:w="993" w:type="dxa"/>
          </w:tcPr>
          <w:p w14:paraId="0C8E5702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4BACA923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39E19382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Training/awareness of policies.</w:t>
            </w:r>
          </w:p>
          <w:p w14:paraId="1DE4BC5E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 xml:space="preserve">Copies of policies sent to all Councillors and </w:t>
            </w:r>
            <w:r>
              <w:rPr>
                <w:rFonts w:cstheme="minorHAnsi"/>
              </w:rPr>
              <w:t>Clerk</w:t>
            </w:r>
            <w:r w:rsidRPr="004C7827">
              <w:rPr>
                <w:rFonts w:cstheme="minorHAnsi"/>
              </w:rPr>
              <w:t xml:space="preserve"> and understanding</w:t>
            </w:r>
            <w:r>
              <w:rPr>
                <w:rFonts w:cstheme="minorHAnsi"/>
              </w:rPr>
              <w:t xml:space="preserve"> is ensured.</w:t>
            </w:r>
          </w:p>
          <w:p w14:paraId="6B1B2954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4C7827">
              <w:rPr>
                <w:rFonts w:cstheme="minorHAnsi"/>
              </w:rPr>
              <w:t xml:space="preserve">olicies </w:t>
            </w:r>
            <w:r>
              <w:rPr>
                <w:rFonts w:cstheme="minorHAnsi"/>
              </w:rPr>
              <w:t xml:space="preserve">reviewed </w:t>
            </w:r>
            <w:r w:rsidRPr="004C7827">
              <w:rPr>
                <w:rFonts w:cstheme="minorHAnsi"/>
              </w:rPr>
              <w:t>regularly and improve</w:t>
            </w:r>
            <w:r>
              <w:rPr>
                <w:rFonts w:cstheme="minorHAnsi"/>
              </w:rPr>
              <w:t>d</w:t>
            </w:r>
            <w:r w:rsidRPr="004C7827">
              <w:rPr>
                <w:rFonts w:cstheme="minorHAnsi"/>
              </w:rPr>
              <w:t xml:space="preserve"> if necessary.</w:t>
            </w:r>
          </w:p>
          <w:p w14:paraId="0C0D6ACA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79C670D1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Reacquaintance with the policy or regulation not complied with</w:t>
            </w:r>
            <w:r>
              <w:rPr>
                <w:rFonts w:cstheme="minorHAnsi"/>
              </w:rPr>
              <w:t>,</w:t>
            </w:r>
            <w:r w:rsidRPr="004C7827">
              <w:rPr>
                <w:rFonts w:cstheme="minorHAnsi"/>
              </w:rPr>
              <w:t xml:space="preserve"> and the error rectified.</w:t>
            </w:r>
            <w:r>
              <w:rPr>
                <w:rFonts w:cstheme="minorHAnsi"/>
              </w:rPr>
              <w:t xml:space="preserve"> Review of policy to be undertaken.</w:t>
            </w:r>
            <w:r>
              <w:rPr>
                <w:rFonts w:cstheme="minorHAnsi"/>
              </w:rPr>
              <w:br/>
            </w:r>
            <w:r w:rsidRPr="004C7827">
              <w:rPr>
                <w:rFonts w:cstheme="minorHAnsi"/>
              </w:rPr>
              <w:t>Seek advice from EALC</w:t>
            </w:r>
            <w:r>
              <w:rPr>
                <w:rFonts w:cstheme="minorHAnsi"/>
              </w:rPr>
              <w:t>/</w:t>
            </w:r>
            <w:r w:rsidRPr="004C7827">
              <w:rPr>
                <w:rFonts w:cstheme="minorHAnsi"/>
              </w:rPr>
              <w:t xml:space="preserve"> if needed</w:t>
            </w:r>
            <w:r>
              <w:rPr>
                <w:rFonts w:cstheme="minorHAnsi"/>
              </w:rPr>
              <w:t>.</w:t>
            </w:r>
          </w:p>
        </w:tc>
      </w:tr>
      <w:tr w:rsidR="00AD2AC4" w:rsidRPr="008907E9" w14:paraId="737573E4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38A80243" w14:textId="77777777" w:rsidR="00AD2AC4" w:rsidRPr="008907E9" w:rsidRDefault="00AD2AC4" w:rsidP="00AD4A9A">
            <w:pPr>
              <w:pStyle w:val="NoSpacing"/>
              <w:rPr>
                <w:rFonts w:cstheme="minorHAnsi"/>
                <w:b/>
                <w:color w:val="FF0000"/>
              </w:rPr>
            </w:pPr>
            <w:r w:rsidRPr="004C7827">
              <w:rPr>
                <w:rFonts w:cstheme="minorHAnsi"/>
                <w:b/>
              </w:rPr>
              <w:t>7</w:t>
            </w:r>
          </w:p>
        </w:tc>
        <w:tc>
          <w:tcPr>
            <w:tcW w:w="3118" w:type="dxa"/>
          </w:tcPr>
          <w:p w14:paraId="206B86B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Loss of venue for meeting</w:t>
            </w:r>
          </w:p>
          <w:p w14:paraId="581C64DC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</w:p>
          <w:p w14:paraId="54563D36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993" w:type="dxa"/>
          </w:tcPr>
          <w:p w14:paraId="0B773309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76EDA1C1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15635FE1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Scheme of Delegation in place to enable Clerk to operate in conjunction with Chair of Council.</w:t>
            </w:r>
          </w:p>
          <w:p w14:paraId="2061EA78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Arrangements in place for payments to continue in the </w:t>
            </w:r>
            <w:r>
              <w:rPr>
                <w:rFonts w:cstheme="minorHAnsi"/>
              </w:rPr>
              <w:lastRenderedPageBreak/>
              <w:t>absence of a formal meeting under Financial Regulations.</w:t>
            </w:r>
          </w:p>
        </w:tc>
        <w:tc>
          <w:tcPr>
            <w:tcW w:w="3260" w:type="dxa"/>
          </w:tcPr>
          <w:p w14:paraId="676CCC1E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lastRenderedPageBreak/>
              <w:t>Alternative venue to be sourced if possible.</w:t>
            </w:r>
          </w:p>
          <w:p w14:paraId="53DF8286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 xml:space="preserve">Ability to meet outdoors if necessary – e.g. playing field. </w:t>
            </w:r>
          </w:p>
          <w:p w14:paraId="409F3089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Use </w:t>
            </w:r>
            <w:r w:rsidRPr="004C7827">
              <w:rPr>
                <w:rFonts w:cstheme="minorHAnsi"/>
              </w:rPr>
              <w:t xml:space="preserve">Scheme of Delegation </w:t>
            </w:r>
            <w:r>
              <w:rPr>
                <w:rFonts w:cstheme="minorHAnsi"/>
              </w:rPr>
              <w:t xml:space="preserve">and Financial Regulations </w:t>
            </w:r>
            <w:r w:rsidRPr="004C7827">
              <w:rPr>
                <w:rFonts w:cstheme="minorHAnsi"/>
              </w:rPr>
              <w:t xml:space="preserve">to enable </w:t>
            </w:r>
            <w:r w:rsidRPr="004C7827">
              <w:rPr>
                <w:rFonts w:cstheme="minorHAnsi"/>
              </w:rPr>
              <w:lastRenderedPageBreak/>
              <w:t>Clerk to act as far as needed/possible.</w:t>
            </w:r>
          </w:p>
          <w:p w14:paraId="3615DA27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Advice from EALC/NALC/ to be sought where needed.</w:t>
            </w:r>
          </w:p>
          <w:p w14:paraId="7F5ED099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</w:p>
        </w:tc>
      </w:tr>
      <w:tr w:rsidR="00AD2AC4" w:rsidRPr="00AF6559" w14:paraId="3FEB367A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7BEBEAD6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8</w:t>
            </w:r>
          </w:p>
        </w:tc>
        <w:tc>
          <w:tcPr>
            <w:tcW w:w="3118" w:type="dxa"/>
          </w:tcPr>
          <w:p w14:paraId="249CFB12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Loss of confidence by parishioners/bad publicity</w:t>
            </w:r>
          </w:p>
        </w:tc>
        <w:tc>
          <w:tcPr>
            <w:tcW w:w="993" w:type="dxa"/>
          </w:tcPr>
          <w:p w14:paraId="3558A799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1</w:t>
            </w:r>
          </w:p>
        </w:tc>
        <w:tc>
          <w:tcPr>
            <w:tcW w:w="1162" w:type="dxa"/>
          </w:tcPr>
          <w:p w14:paraId="25226C0E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349815E6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 xml:space="preserve">Good communication with parishioners </w:t>
            </w:r>
            <w:r>
              <w:rPr>
                <w:rFonts w:cstheme="minorHAnsi"/>
              </w:rPr>
              <w:t xml:space="preserve">via </w:t>
            </w:r>
            <w:r w:rsidRPr="004C7827">
              <w:rPr>
                <w:rFonts w:cstheme="minorHAnsi"/>
              </w:rPr>
              <w:t>noticeboards, website and social media</w:t>
            </w:r>
            <w:r>
              <w:rPr>
                <w:rFonts w:cstheme="minorHAnsi"/>
              </w:rPr>
              <w:t xml:space="preserve">. </w:t>
            </w:r>
            <w:r w:rsidRPr="004C7827">
              <w:rPr>
                <w:rFonts w:cstheme="minorHAnsi"/>
              </w:rPr>
              <w:t>Public meetings held for issues which impact the community as a whole.</w:t>
            </w:r>
          </w:p>
        </w:tc>
        <w:tc>
          <w:tcPr>
            <w:tcW w:w="3260" w:type="dxa"/>
          </w:tcPr>
          <w:p w14:paraId="498CF6F7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PR to be carried out as appropriate to counter bad publicity and to rebuild confidence.</w:t>
            </w:r>
          </w:p>
        </w:tc>
      </w:tr>
      <w:tr w:rsidR="00AD2AC4" w:rsidRPr="00AF6559" w14:paraId="58BA9980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3D95AA81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</w:p>
        </w:tc>
        <w:tc>
          <w:tcPr>
            <w:tcW w:w="3118" w:type="dxa"/>
          </w:tcPr>
          <w:p w14:paraId="31BAFBF1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Use of Contractors:</w:t>
            </w:r>
            <w:r w:rsidRPr="004C7827">
              <w:rPr>
                <w:rFonts w:cstheme="minorHAnsi"/>
              </w:rPr>
              <w:br/>
              <w:t>Accident/injury/damage</w:t>
            </w:r>
          </w:p>
        </w:tc>
        <w:tc>
          <w:tcPr>
            <w:tcW w:w="993" w:type="dxa"/>
          </w:tcPr>
          <w:p w14:paraId="6D6027A9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1CDE79CE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1DF38D9C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4C7827">
              <w:rPr>
                <w:rFonts w:cstheme="minorHAnsi"/>
              </w:rPr>
              <w:t>opy of Public Liability Insurance and risk assessments</w:t>
            </w:r>
            <w:r>
              <w:rPr>
                <w:rFonts w:cstheme="minorHAnsi"/>
              </w:rPr>
              <w:t xml:space="preserve"> requested.</w:t>
            </w:r>
          </w:p>
        </w:tc>
        <w:tc>
          <w:tcPr>
            <w:tcW w:w="3260" w:type="dxa"/>
          </w:tcPr>
          <w:p w14:paraId="238C4EDF" w14:textId="77777777" w:rsidR="00AD2AC4" w:rsidRPr="004C7827" w:rsidRDefault="00AD2AC4" w:rsidP="00AD4A9A">
            <w:pPr>
              <w:pStyle w:val="NoSpacing"/>
              <w:rPr>
                <w:rFonts w:cstheme="minorHAnsi"/>
              </w:rPr>
            </w:pPr>
            <w:r w:rsidRPr="004C7827">
              <w:rPr>
                <w:rFonts w:cstheme="minorHAnsi"/>
              </w:rPr>
              <w:t>Insurance/legal position to be established and outside advice obtained where needed.</w:t>
            </w:r>
          </w:p>
        </w:tc>
      </w:tr>
      <w:tr w:rsidR="00AD2AC4" w:rsidRPr="00AF6559" w14:paraId="35346890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099FB133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E5DA201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 w:rsidRPr="00AF6559">
              <w:rPr>
                <w:rFonts w:cstheme="minorHAnsi"/>
                <w:b/>
              </w:rPr>
              <w:t>Administrative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91CEE3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1162" w:type="dxa"/>
            <w:shd w:val="clear" w:color="auto" w:fill="D9D9D9" w:themeFill="background1" w:themeFillShade="D9"/>
          </w:tcPr>
          <w:p w14:paraId="65EB4C08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124" w:type="dxa"/>
            <w:shd w:val="clear" w:color="auto" w:fill="D9D9D9" w:themeFill="background1" w:themeFillShade="D9"/>
          </w:tcPr>
          <w:p w14:paraId="0ED0B496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77ACA49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</w:tr>
      <w:tr w:rsidR="00AD2AC4" w:rsidRPr="00AF6559" w14:paraId="416420AC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369C3F72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3118" w:type="dxa"/>
          </w:tcPr>
          <w:p w14:paraId="233AB7C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Loss of records</w:t>
            </w:r>
            <w:r>
              <w:rPr>
                <w:rFonts w:cstheme="minorHAnsi"/>
              </w:rPr>
              <w:t>/computer failure</w:t>
            </w:r>
          </w:p>
        </w:tc>
        <w:tc>
          <w:tcPr>
            <w:tcW w:w="993" w:type="dxa"/>
          </w:tcPr>
          <w:p w14:paraId="1EAA26F1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00A49B82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45EE874B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Important archives kept at the Essex Records Office.  </w:t>
            </w:r>
            <w:r>
              <w:rPr>
                <w:rFonts w:cstheme="minorHAnsi"/>
              </w:rPr>
              <w:br/>
              <w:t>Computer</w:t>
            </w:r>
            <w:r w:rsidRPr="00AF6559">
              <w:rPr>
                <w:rFonts w:cstheme="minorHAnsi"/>
              </w:rPr>
              <w:t xml:space="preserve"> recor</w:t>
            </w:r>
            <w:r>
              <w:rPr>
                <w:rFonts w:cstheme="minorHAnsi"/>
              </w:rPr>
              <w:t>ds are stored in the cloud.</w:t>
            </w:r>
          </w:p>
        </w:tc>
        <w:tc>
          <w:tcPr>
            <w:tcW w:w="3260" w:type="dxa"/>
          </w:tcPr>
          <w:p w14:paraId="6AC92382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Computer held records – assistance may be required from Microsoft or an IT consultant to recover.</w:t>
            </w:r>
          </w:p>
        </w:tc>
      </w:tr>
      <w:tr w:rsidR="00AD2AC4" w:rsidRPr="00AF6559" w14:paraId="7AF7E770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3946366F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3118" w:type="dxa"/>
          </w:tcPr>
          <w:p w14:paraId="55A312E5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Inadequate insurance</w:t>
            </w:r>
          </w:p>
        </w:tc>
        <w:tc>
          <w:tcPr>
            <w:tcW w:w="993" w:type="dxa"/>
          </w:tcPr>
          <w:p w14:paraId="6C18BB79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0BDCFA76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37812AC1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Asset Register kept up to date. </w:t>
            </w:r>
            <w:r w:rsidRPr="00AF655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</w:t>
            </w:r>
            <w:r w:rsidRPr="00AF6559">
              <w:rPr>
                <w:rFonts w:cstheme="minorHAnsi"/>
              </w:rPr>
              <w:t>isks</w:t>
            </w:r>
            <w:r>
              <w:rPr>
                <w:rFonts w:cstheme="minorHAnsi"/>
              </w:rPr>
              <w:t xml:space="preserve"> reviewed</w:t>
            </w:r>
            <w:r w:rsidRPr="00AF6559">
              <w:rPr>
                <w:rFonts w:cstheme="minorHAnsi"/>
              </w:rPr>
              <w:t xml:space="preserve"> on</w:t>
            </w:r>
            <w:r>
              <w:rPr>
                <w:rFonts w:cstheme="minorHAnsi"/>
              </w:rPr>
              <w:t xml:space="preserve"> an</w:t>
            </w:r>
            <w:r w:rsidRPr="00AF6559">
              <w:rPr>
                <w:rFonts w:cstheme="minorHAnsi"/>
              </w:rPr>
              <w:t xml:space="preserve"> annual basis</w:t>
            </w:r>
            <w:r>
              <w:rPr>
                <w:rFonts w:cstheme="minorHAnsi"/>
              </w:rPr>
              <w:t xml:space="preserve"> by Council, and an ongoing basis by the Clerk.</w:t>
            </w:r>
            <w:r>
              <w:rPr>
                <w:rFonts w:cstheme="minorHAnsi"/>
              </w:rPr>
              <w:br/>
              <w:t xml:space="preserve">Insurance reviewed annually against need/risk. </w:t>
            </w:r>
          </w:p>
          <w:p w14:paraId="7151F631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Checked at annual Internal Audit.</w:t>
            </w:r>
          </w:p>
        </w:tc>
        <w:tc>
          <w:tcPr>
            <w:tcW w:w="3260" w:type="dxa"/>
          </w:tcPr>
          <w:p w14:paraId="705EABF6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Immediate review to take place if insurance is found to be inadequate, and a remedy put in place.</w:t>
            </w:r>
          </w:p>
        </w:tc>
      </w:tr>
      <w:tr w:rsidR="00AD2AC4" w:rsidRPr="00AF6559" w14:paraId="367539DF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1376A342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118" w:type="dxa"/>
          </w:tcPr>
          <w:p w14:paraId="4961E049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Breach of Data Protection</w:t>
            </w:r>
          </w:p>
        </w:tc>
        <w:tc>
          <w:tcPr>
            <w:tcW w:w="993" w:type="dxa"/>
          </w:tcPr>
          <w:p w14:paraId="4AE62B08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7B0DBBED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58EF741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Data Protection policies and Privacy Notices in place.  Clerk keeps up to date with procedures, and staff and Members encouraged to attend training as appropriate.</w:t>
            </w:r>
          </w:p>
        </w:tc>
        <w:tc>
          <w:tcPr>
            <w:tcW w:w="3260" w:type="dxa"/>
          </w:tcPr>
          <w:p w14:paraId="7546C15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Any breach to be reported to the Information Commissioner as soon as possible and advice taken as to rectification.  Procedures reviewed and rectified.  </w:t>
            </w:r>
          </w:p>
        </w:tc>
      </w:tr>
      <w:tr w:rsidR="00AD2AC4" w:rsidRPr="00AF6559" w14:paraId="0BE36E69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4A39EA44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C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ADD0CC5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 w:rsidRPr="00AF6559">
              <w:rPr>
                <w:rFonts w:cstheme="minorHAnsi"/>
                <w:b/>
              </w:rPr>
              <w:t>Financial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D3FA1C7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1162" w:type="dxa"/>
            <w:shd w:val="clear" w:color="auto" w:fill="D9D9D9" w:themeFill="background1" w:themeFillShade="D9"/>
          </w:tcPr>
          <w:p w14:paraId="0D2E42B0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124" w:type="dxa"/>
            <w:shd w:val="clear" w:color="auto" w:fill="D9D9D9" w:themeFill="background1" w:themeFillShade="D9"/>
          </w:tcPr>
          <w:p w14:paraId="42C102EC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0199FF4A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</w:tr>
      <w:tr w:rsidR="00AD2AC4" w:rsidRPr="00AF6559" w14:paraId="152BDA68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2F0F7249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3118" w:type="dxa"/>
          </w:tcPr>
          <w:p w14:paraId="7EA02C13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Theft of Assets – cash or property</w:t>
            </w:r>
          </w:p>
        </w:tc>
        <w:tc>
          <w:tcPr>
            <w:tcW w:w="993" w:type="dxa"/>
          </w:tcPr>
          <w:p w14:paraId="61C7DD62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1</w:t>
            </w:r>
          </w:p>
        </w:tc>
        <w:tc>
          <w:tcPr>
            <w:tcW w:w="1162" w:type="dxa"/>
          </w:tcPr>
          <w:p w14:paraId="4B84E03A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439AF2ED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Adequate insurance and audit</w:t>
            </w:r>
            <w:r>
              <w:rPr>
                <w:rFonts w:cstheme="minorHAnsi"/>
              </w:rPr>
              <w:t>s</w:t>
            </w:r>
            <w:r w:rsidRPr="00AF6559">
              <w:rPr>
                <w:rFonts w:cstheme="minorHAnsi"/>
              </w:rPr>
              <w:t xml:space="preserve"> (internal and external)</w:t>
            </w:r>
            <w:r>
              <w:rPr>
                <w:rFonts w:cstheme="minorHAnsi"/>
              </w:rPr>
              <w:t xml:space="preserve"> in place.</w:t>
            </w:r>
          </w:p>
          <w:p w14:paraId="2A66507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Finance reports presented at each meeting.</w:t>
            </w:r>
          </w:p>
          <w:p w14:paraId="322A451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Internal controls in place.</w:t>
            </w:r>
          </w:p>
        </w:tc>
        <w:tc>
          <w:tcPr>
            <w:tcW w:w="3260" w:type="dxa"/>
          </w:tcPr>
          <w:p w14:paraId="1AAA5FD9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Council to decide how to proceed with an insurance claim and/or replacement of the item, as required. Police to be informed if necessary.  Security reviewed and enhanced if possible.</w:t>
            </w:r>
          </w:p>
        </w:tc>
      </w:tr>
      <w:tr w:rsidR="00AD2AC4" w:rsidRPr="00AF6559" w14:paraId="3BA52B8C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4E6681B3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3118" w:type="dxa"/>
          </w:tcPr>
          <w:p w14:paraId="4D8A9987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False accounting/fraud</w:t>
            </w:r>
          </w:p>
        </w:tc>
        <w:tc>
          <w:tcPr>
            <w:tcW w:w="993" w:type="dxa"/>
          </w:tcPr>
          <w:p w14:paraId="5930A04A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3982255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50DED750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AF6559">
              <w:rPr>
                <w:rFonts w:cstheme="minorHAnsi"/>
              </w:rPr>
              <w:t>ccounting procedures</w:t>
            </w:r>
            <w:r>
              <w:rPr>
                <w:rFonts w:cstheme="minorHAnsi"/>
              </w:rPr>
              <w:t xml:space="preserve"> and internal controls in place.</w:t>
            </w:r>
          </w:p>
          <w:p w14:paraId="0FF70310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AF6559">
              <w:rPr>
                <w:rFonts w:cstheme="minorHAnsi"/>
              </w:rPr>
              <w:t>nsurance</w:t>
            </w:r>
            <w:r>
              <w:rPr>
                <w:rFonts w:cstheme="minorHAnsi"/>
              </w:rPr>
              <w:t xml:space="preserve"> in place.</w:t>
            </w:r>
          </w:p>
          <w:p w14:paraId="123D3EFA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Annual </w:t>
            </w:r>
            <w:r w:rsidRPr="00AF6559">
              <w:rPr>
                <w:rFonts w:cstheme="minorHAnsi"/>
              </w:rPr>
              <w:t xml:space="preserve">internal </w:t>
            </w:r>
            <w:r>
              <w:rPr>
                <w:rFonts w:cstheme="minorHAnsi"/>
              </w:rPr>
              <w:t xml:space="preserve">and external </w:t>
            </w:r>
            <w:r w:rsidRPr="00AF6559">
              <w:rPr>
                <w:rFonts w:cstheme="minorHAnsi"/>
              </w:rPr>
              <w:t>audit</w:t>
            </w:r>
            <w:r>
              <w:rPr>
                <w:rFonts w:cstheme="minorHAnsi"/>
              </w:rPr>
              <w:t xml:space="preserve"> undertaken.</w:t>
            </w:r>
          </w:p>
        </w:tc>
        <w:tc>
          <w:tcPr>
            <w:tcW w:w="3260" w:type="dxa"/>
          </w:tcPr>
          <w:p w14:paraId="52A5BF35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Legal and insurance advice to be sought.</w:t>
            </w:r>
          </w:p>
        </w:tc>
      </w:tr>
      <w:tr w:rsidR="00AD2AC4" w:rsidRPr="00AF6559" w14:paraId="23A165FE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4A8464CA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118" w:type="dxa"/>
          </w:tcPr>
          <w:p w14:paraId="541B656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Failure to manage</w:t>
            </w:r>
            <w:r>
              <w:rPr>
                <w:rFonts w:cstheme="minorHAnsi"/>
              </w:rPr>
              <w:t xml:space="preserve"> b</w:t>
            </w:r>
            <w:r w:rsidRPr="00AF6559">
              <w:rPr>
                <w:rFonts w:cstheme="minorHAnsi"/>
              </w:rPr>
              <w:t xml:space="preserve">udget </w:t>
            </w:r>
            <w:r>
              <w:rPr>
                <w:rFonts w:cstheme="minorHAnsi"/>
              </w:rPr>
              <w:t xml:space="preserve">or reserves </w:t>
            </w:r>
            <w:r w:rsidRPr="00AF6559">
              <w:rPr>
                <w:rFonts w:cstheme="minorHAnsi"/>
              </w:rPr>
              <w:t>properly</w:t>
            </w:r>
          </w:p>
        </w:tc>
        <w:tc>
          <w:tcPr>
            <w:tcW w:w="993" w:type="dxa"/>
          </w:tcPr>
          <w:p w14:paraId="3A0F3B2D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755DFDB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31DC5E68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Financial and budget reports presented </w:t>
            </w:r>
            <w:r w:rsidRPr="00AF6559">
              <w:rPr>
                <w:rFonts w:cstheme="minorHAnsi"/>
              </w:rPr>
              <w:t>at every</w:t>
            </w:r>
            <w:r>
              <w:rPr>
                <w:rFonts w:cstheme="minorHAnsi"/>
              </w:rPr>
              <w:t xml:space="preserve"> Full Council meeting.</w:t>
            </w:r>
          </w:p>
        </w:tc>
        <w:tc>
          <w:tcPr>
            <w:tcW w:w="3260" w:type="dxa"/>
          </w:tcPr>
          <w:p w14:paraId="6E1E8356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Council to undertake investigation and take steps to remedy situation.</w:t>
            </w:r>
          </w:p>
        </w:tc>
      </w:tr>
      <w:tr w:rsidR="00AD2AC4" w:rsidRPr="00AF6559" w14:paraId="3D89A5E7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01D27C8C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3118" w:type="dxa"/>
          </w:tcPr>
          <w:p w14:paraId="0300ADFA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Non-compliance with Financial Regulations</w:t>
            </w:r>
          </w:p>
        </w:tc>
        <w:tc>
          <w:tcPr>
            <w:tcW w:w="993" w:type="dxa"/>
          </w:tcPr>
          <w:p w14:paraId="4C1EFC41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5BC02F6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76E8A81D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Financial Regulations reviewed annually by Council.</w:t>
            </w:r>
          </w:p>
          <w:p w14:paraId="568644DD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Councillors and Clerk understand procedures and have up to date copy of Regulations.</w:t>
            </w:r>
          </w:p>
        </w:tc>
        <w:tc>
          <w:tcPr>
            <w:tcW w:w="3260" w:type="dxa"/>
          </w:tcPr>
          <w:p w14:paraId="780CB483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Council to undertake investigation and take steps to remedy situation.</w:t>
            </w:r>
          </w:p>
          <w:p w14:paraId="1A760AD1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</w:tr>
      <w:tr w:rsidR="00AD2AC4" w:rsidRPr="00AF6559" w14:paraId="563B4076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64AE6EAD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3118" w:type="dxa"/>
          </w:tcPr>
          <w:p w14:paraId="12D8C1E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Inappropriate contracting procedures</w:t>
            </w:r>
          </w:p>
        </w:tc>
        <w:tc>
          <w:tcPr>
            <w:tcW w:w="993" w:type="dxa"/>
          </w:tcPr>
          <w:p w14:paraId="2094B48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03DF9769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33C0593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 xml:space="preserve">Correct tendering procedures </w:t>
            </w:r>
            <w:r>
              <w:rPr>
                <w:rFonts w:cstheme="minorHAnsi"/>
              </w:rPr>
              <w:t>followed as per Financial Regulations.</w:t>
            </w:r>
          </w:p>
          <w:p w14:paraId="752C0E36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362A2F65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Mistake to be investigated and rectified as far as possible.</w:t>
            </w:r>
          </w:p>
          <w:p w14:paraId="0B690040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Procedures to be reviewed and changed as necessary.</w:t>
            </w:r>
          </w:p>
        </w:tc>
      </w:tr>
      <w:tr w:rsidR="00AD2AC4" w:rsidRPr="00AF6559" w14:paraId="347C0A13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3A24C4F6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3118" w:type="dxa"/>
          </w:tcPr>
          <w:p w14:paraId="2FA4DFE5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Bad debts</w:t>
            </w:r>
          </w:p>
        </w:tc>
        <w:tc>
          <w:tcPr>
            <w:tcW w:w="993" w:type="dxa"/>
          </w:tcPr>
          <w:p w14:paraId="632E157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79F9E4F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02D2ED06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A</w:t>
            </w:r>
            <w:r>
              <w:rPr>
                <w:rFonts w:cstheme="minorHAnsi"/>
              </w:rPr>
              <w:t>ny</w:t>
            </w:r>
            <w:r w:rsidRPr="00AF6559">
              <w:rPr>
                <w:rFonts w:cstheme="minorHAnsi"/>
              </w:rPr>
              <w:t xml:space="preserve"> debts reviewed at </w:t>
            </w:r>
            <w:r>
              <w:rPr>
                <w:rFonts w:cstheme="minorHAnsi"/>
              </w:rPr>
              <w:t xml:space="preserve">Council </w:t>
            </w:r>
            <w:r w:rsidRPr="00AF6559">
              <w:rPr>
                <w:rFonts w:cstheme="minorHAnsi"/>
              </w:rPr>
              <w:t>meeting</w:t>
            </w:r>
            <w:r>
              <w:rPr>
                <w:rFonts w:cstheme="minorHAnsi"/>
              </w:rPr>
              <w:t>.  Clerk to provide all financial information.</w:t>
            </w:r>
          </w:p>
        </w:tc>
        <w:tc>
          <w:tcPr>
            <w:tcW w:w="3260" w:type="dxa"/>
          </w:tcPr>
          <w:p w14:paraId="70DB9F52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Situation to be reviewed by Council to agree action. Outside advice to be sought where needed.</w:t>
            </w:r>
          </w:p>
        </w:tc>
      </w:tr>
      <w:tr w:rsidR="00AD2AC4" w:rsidRPr="00AF6559" w14:paraId="00A921BD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159B3A12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3118" w:type="dxa"/>
          </w:tcPr>
          <w:p w14:paraId="7F0F7CBB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Failure to p</w:t>
            </w:r>
            <w:r w:rsidRPr="00AF6559">
              <w:rPr>
                <w:rFonts w:cstheme="minorHAnsi"/>
              </w:rPr>
              <w:t xml:space="preserve">rovide proper opportunity for exercise of elector’s rights in accordance </w:t>
            </w:r>
            <w:r w:rsidRPr="00AF6559">
              <w:rPr>
                <w:rFonts w:cstheme="minorHAnsi"/>
              </w:rPr>
              <w:lastRenderedPageBreak/>
              <w:t>with Accounts and Audit Regulations.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</w:p>
        </w:tc>
        <w:tc>
          <w:tcPr>
            <w:tcW w:w="993" w:type="dxa"/>
          </w:tcPr>
          <w:p w14:paraId="10311AFB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lastRenderedPageBreak/>
              <w:t>3</w:t>
            </w:r>
          </w:p>
        </w:tc>
        <w:tc>
          <w:tcPr>
            <w:tcW w:w="1162" w:type="dxa"/>
          </w:tcPr>
          <w:p w14:paraId="46E4CB33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52545053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Information published on the website and noticeboards as </w:t>
            </w:r>
            <w:r>
              <w:rPr>
                <w:rFonts w:cstheme="minorHAnsi"/>
              </w:rPr>
              <w:lastRenderedPageBreak/>
              <w:t>appropriate, and within required timescales.</w:t>
            </w:r>
          </w:p>
          <w:p w14:paraId="079A501B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45FFC80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Situation to be rectified as soon as error found.</w:t>
            </w:r>
          </w:p>
        </w:tc>
      </w:tr>
      <w:tr w:rsidR="00AD2AC4" w:rsidRPr="00AF6559" w14:paraId="7A620D23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738012CB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</w:p>
        </w:tc>
        <w:tc>
          <w:tcPr>
            <w:tcW w:w="3118" w:type="dxa"/>
          </w:tcPr>
          <w:p w14:paraId="135DEC5D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Payment of Salaries – incorrect amount paid or deductions taken.</w:t>
            </w:r>
          </w:p>
        </w:tc>
        <w:tc>
          <w:tcPr>
            <w:tcW w:w="993" w:type="dxa"/>
          </w:tcPr>
          <w:p w14:paraId="1541591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0704A99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58EBE472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Salary administration outsourced to a payroll company.  Regular financial checks and Internal/External Audits in place.</w:t>
            </w:r>
          </w:p>
        </w:tc>
        <w:tc>
          <w:tcPr>
            <w:tcW w:w="3260" w:type="dxa"/>
          </w:tcPr>
          <w:p w14:paraId="6CA7BF48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Error to be corrected as soon as possible.  Outside advice sought where needed.</w:t>
            </w:r>
          </w:p>
        </w:tc>
      </w:tr>
      <w:tr w:rsidR="00AD2AC4" w:rsidRPr="00AF6559" w14:paraId="568F6B5A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1E9EEBC8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</w:p>
        </w:tc>
        <w:tc>
          <w:tcPr>
            <w:tcW w:w="3118" w:type="dxa"/>
          </w:tcPr>
          <w:p w14:paraId="51C81911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Direct Costs</w:t>
            </w:r>
            <w:r>
              <w:rPr>
                <w:rFonts w:cstheme="minorHAnsi"/>
              </w:rPr>
              <w:br/>
              <w:t>Invoice not calculated correctly</w:t>
            </w:r>
          </w:p>
          <w:p w14:paraId="047690F9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Goods not supplied</w:t>
            </w:r>
          </w:p>
          <w:p w14:paraId="53A4543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Payment amount/payee incorrect</w:t>
            </w:r>
          </w:p>
        </w:tc>
        <w:tc>
          <w:tcPr>
            <w:tcW w:w="993" w:type="dxa"/>
          </w:tcPr>
          <w:p w14:paraId="624048FA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573C8E16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4923D814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Invoices checked against order/supply details and paid only when goods/services have been received/completed. </w:t>
            </w:r>
          </w:p>
          <w:p w14:paraId="7F255B4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Internal controls adhered to for all payments.</w:t>
            </w:r>
          </w:p>
        </w:tc>
        <w:tc>
          <w:tcPr>
            <w:tcW w:w="3260" w:type="dxa"/>
          </w:tcPr>
          <w:p w14:paraId="572C38E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Error corrected as soon as possible.  Outside advice sought where needed.</w:t>
            </w:r>
          </w:p>
        </w:tc>
      </w:tr>
      <w:tr w:rsidR="00AD2AC4" w:rsidRPr="00AF6559" w14:paraId="1DF2D0ED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57164472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3118" w:type="dxa"/>
          </w:tcPr>
          <w:p w14:paraId="0C4CA0B6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Grants/Donations</w:t>
            </w:r>
            <w:r>
              <w:rPr>
                <w:rFonts w:cstheme="minorHAnsi"/>
              </w:rPr>
              <w:br/>
              <w:t>Paid without holding the power to do so.</w:t>
            </w:r>
          </w:p>
          <w:p w14:paraId="72BE0AAE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Payment not used for what it was applied for</w:t>
            </w:r>
          </w:p>
        </w:tc>
        <w:tc>
          <w:tcPr>
            <w:tcW w:w="993" w:type="dxa"/>
          </w:tcPr>
          <w:p w14:paraId="7FACA79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1DA78D0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3FDB032A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Minuted decision. Powers under S137 or other legislation checked.</w:t>
            </w:r>
          </w:p>
          <w:p w14:paraId="50153B1F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Follow up required from grant recipients on how the monies were used.</w:t>
            </w:r>
          </w:p>
        </w:tc>
        <w:tc>
          <w:tcPr>
            <w:tcW w:w="3260" w:type="dxa"/>
          </w:tcPr>
          <w:p w14:paraId="5989FE6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Review and change procedures where error occurred.  Request return of grant where not used correctly.  Outside advice to be sought where needed.</w:t>
            </w:r>
          </w:p>
        </w:tc>
      </w:tr>
      <w:tr w:rsidR="00AD2AC4" w:rsidRPr="00AF6559" w14:paraId="4AD522B4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0745DD75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</w:t>
            </w:r>
          </w:p>
        </w:tc>
        <w:tc>
          <w:tcPr>
            <w:tcW w:w="3118" w:type="dxa"/>
          </w:tcPr>
          <w:p w14:paraId="1E4D7E50" w14:textId="77777777" w:rsidR="00AD2AC4" w:rsidRDefault="00AD2AC4" w:rsidP="00AD4A9A">
            <w:pPr>
              <w:pStyle w:val="NoSpacing"/>
              <w:tabs>
                <w:tab w:val="center" w:pos="1451"/>
              </w:tabs>
              <w:rPr>
                <w:rFonts w:cstheme="minorHAnsi"/>
              </w:rPr>
            </w:pPr>
            <w:r>
              <w:rPr>
                <w:rFonts w:cstheme="minorHAnsi"/>
              </w:rPr>
              <w:t>Reserves:</w:t>
            </w:r>
            <w:r>
              <w:rPr>
                <w:rFonts w:cstheme="minorHAnsi"/>
              </w:rPr>
              <w:br/>
              <w:t>Too low to cover unexpected expenditure</w:t>
            </w:r>
          </w:p>
        </w:tc>
        <w:tc>
          <w:tcPr>
            <w:tcW w:w="993" w:type="dxa"/>
          </w:tcPr>
          <w:p w14:paraId="1DF38E5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23A974A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36EE0A75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Budget process, regular reports given to Council.</w:t>
            </w:r>
          </w:p>
        </w:tc>
        <w:tc>
          <w:tcPr>
            <w:tcW w:w="3260" w:type="dxa"/>
          </w:tcPr>
          <w:p w14:paraId="6513FCC6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Council to review situation and rectify.  Outside advice to be sought where needed.</w:t>
            </w:r>
          </w:p>
        </w:tc>
      </w:tr>
      <w:tr w:rsidR="00AD2AC4" w:rsidRPr="00AF6559" w14:paraId="520E1D69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6DA12702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</w:t>
            </w:r>
          </w:p>
        </w:tc>
        <w:tc>
          <w:tcPr>
            <w:tcW w:w="3118" w:type="dxa"/>
          </w:tcPr>
          <w:p w14:paraId="5A626CD7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Assets:</w:t>
            </w:r>
          </w:p>
          <w:p w14:paraId="0CF64A5A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Loss or damage</w:t>
            </w:r>
          </w:p>
        </w:tc>
        <w:tc>
          <w:tcPr>
            <w:tcW w:w="993" w:type="dxa"/>
          </w:tcPr>
          <w:p w14:paraId="5F8F14CB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0F1D8F22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7C08C797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Asset register kept up to date and reviewed annually by Council.</w:t>
            </w:r>
          </w:p>
          <w:p w14:paraId="77DDED8E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Adequate insurance in place.</w:t>
            </w:r>
          </w:p>
        </w:tc>
        <w:tc>
          <w:tcPr>
            <w:tcW w:w="3260" w:type="dxa"/>
          </w:tcPr>
          <w:p w14:paraId="17EF4A9D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Insurance advice to be sought regarding claims.  Other outside advice to be sought where necessary.</w:t>
            </w:r>
          </w:p>
        </w:tc>
      </w:tr>
      <w:tr w:rsidR="00AD2AC4" w:rsidRPr="00AF6559" w14:paraId="691FAA7B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028B1DB7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13</w:t>
            </w:r>
          </w:p>
        </w:tc>
        <w:tc>
          <w:tcPr>
            <w:tcW w:w="3118" w:type="dxa"/>
          </w:tcPr>
          <w:p w14:paraId="2DFF9D6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Precept:</w:t>
            </w:r>
          </w:p>
          <w:p w14:paraId="4246E498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Precept not submitted</w:t>
            </w:r>
          </w:p>
          <w:p w14:paraId="34BC7A14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Incorrect amount requested</w:t>
            </w:r>
          </w:p>
        </w:tc>
        <w:tc>
          <w:tcPr>
            <w:tcW w:w="993" w:type="dxa"/>
          </w:tcPr>
          <w:p w14:paraId="3DA42975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5DD73F53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25A53A7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Council oversees process.</w:t>
            </w:r>
          </w:p>
          <w:p w14:paraId="4EC146A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Clerk checks paperwork against agreed budget documentation</w:t>
            </w:r>
          </w:p>
          <w:p w14:paraId="67C0DA9F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Clerk ensures paperwork received at UDC by set deadline.</w:t>
            </w:r>
            <w:r>
              <w:rPr>
                <w:rFonts w:cstheme="minorHAnsi"/>
              </w:rPr>
              <w:br/>
            </w:r>
          </w:p>
        </w:tc>
        <w:tc>
          <w:tcPr>
            <w:tcW w:w="3260" w:type="dxa"/>
          </w:tcPr>
          <w:p w14:paraId="6C8FF10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Advice to be sought from UDC.</w:t>
            </w:r>
          </w:p>
        </w:tc>
      </w:tr>
      <w:tr w:rsidR="00AD2AC4" w:rsidRPr="00AF6559" w14:paraId="309DEA10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7EDC2F62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</w:t>
            </w:r>
          </w:p>
        </w:tc>
        <w:tc>
          <w:tcPr>
            <w:tcW w:w="3118" w:type="dxa"/>
          </w:tcPr>
          <w:p w14:paraId="6012C8B9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Banking arrangements:</w:t>
            </w:r>
            <w:r>
              <w:rPr>
                <w:rFonts w:cstheme="minorHAnsi"/>
              </w:rPr>
              <w:br/>
              <w:t>Loss of monies if compliance with Financial Services Compensation Scheme limits not adhered to and banking institution collapses</w:t>
            </w:r>
          </w:p>
        </w:tc>
        <w:tc>
          <w:tcPr>
            <w:tcW w:w="993" w:type="dxa"/>
          </w:tcPr>
          <w:p w14:paraId="4BAB4071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03D403B9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779F8D6C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Monthly – bank balances checked and accounts kept under current limit.</w:t>
            </w:r>
          </w:p>
        </w:tc>
        <w:tc>
          <w:tcPr>
            <w:tcW w:w="3260" w:type="dxa"/>
          </w:tcPr>
          <w:p w14:paraId="3F01516F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Procedures to be reviewed and errors rectified as soon as possible.</w:t>
            </w:r>
          </w:p>
        </w:tc>
      </w:tr>
      <w:tr w:rsidR="00AD2AC4" w:rsidRPr="00AF6559" w14:paraId="10B49463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35294061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</w:t>
            </w:r>
          </w:p>
        </w:tc>
        <w:tc>
          <w:tcPr>
            <w:tcW w:w="3118" w:type="dxa"/>
          </w:tcPr>
          <w:p w14:paraId="0A97978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 w:rsidRPr="00B84945">
              <w:rPr>
                <w:rFonts w:cstheme="minorHAnsi"/>
              </w:rPr>
              <w:t>Online banking</w:t>
            </w:r>
            <w:r>
              <w:rPr>
                <w:rFonts w:cstheme="minorHAnsi"/>
              </w:rPr>
              <w:t>:</w:t>
            </w:r>
            <w:r>
              <w:rPr>
                <w:rFonts w:cstheme="minorHAnsi"/>
              </w:rPr>
              <w:br/>
              <w:t>Fraud</w:t>
            </w:r>
          </w:p>
        </w:tc>
        <w:tc>
          <w:tcPr>
            <w:tcW w:w="993" w:type="dxa"/>
          </w:tcPr>
          <w:p w14:paraId="749D5BDA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62" w:type="dxa"/>
          </w:tcPr>
          <w:p w14:paraId="53D9A86A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601ECBD7" w14:textId="77777777" w:rsidR="00AD2AC4" w:rsidRPr="00B84945" w:rsidRDefault="00AD2AC4" w:rsidP="00AD4A9A">
            <w:pPr>
              <w:pStyle w:val="NoSpacing"/>
              <w:rPr>
                <w:rFonts w:cstheme="minorHAnsi"/>
              </w:rPr>
            </w:pPr>
            <w:r w:rsidRPr="00B84945">
              <w:rPr>
                <w:rFonts w:cstheme="minorHAnsi"/>
              </w:rPr>
              <w:t xml:space="preserve">Unity Trust Bank procedures adhered to.  </w:t>
            </w:r>
            <w:r>
              <w:rPr>
                <w:rFonts w:cstheme="minorHAnsi"/>
              </w:rPr>
              <w:t xml:space="preserve">Only signatories </w:t>
            </w:r>
            <w:r w:rsidRPr="00B84945">
              <w:rPr>
                <w:rFonts w:cstheme="minorHAnsi"/>
              </w:rPr>
              <w:t>and</w:t>
            </w:r>
            <w:r>
              <w:rPr>
                <w:rFonts w:cstheme="minorHAnsi"/>
              </w:rPr>
              <w:t xml:space="preserve"> Clerk</w:t>
            </w:r>
            <w:r w:rsidRPr="00B84945">
              <w:rPr>
                <w:rFonts w:cstheme="minorHAnsi"/>
              </w:rPr>
              <w:t xml:space="preserve"> have login and password</w:t>
            </w:r>
            <w:r>
              <w:rPr>
                <w:rFonts w:cstheme="minorHAnsi"/>
              </w:rPr>
              <w:t>.</w:t>
            </w:r>
          </w:p>
          <w:p w14:paraId="187ECF13" w14:textId="77777777" w:rsidR="00AD2AC4" w:rsidRPr="00B84945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Two s</w:t>
            </w:r>
            <w:r w:rsidRPr="00B84945">
              <w:rPr>
                <w:rFonts w:cstheme="minorHAnsi"/>
              </w:rPr>
              <w:t>ignatories approve payments and payees.</w:t>
            </w:r>
          </w:p>
          <w:p w14:paraId="53DAC8D1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Clerk</w:t>
            </w:r>
            <w:r w:rsidRPr="00B84945">
              <w:rPr>
                <w:rFonts w:cstheme="minorHAnsi"/>
              </w:rPr>
              <w:t xml:space="preserve"> can set up payments and payees only</w:t>
            </w:r>
            <w:r>
              <w:rPr>
                <w:rFonts w:cstheme="minorHAnsi"/>
              </w:rPr>
              <w:t xml:space="preserve"> -</w:t>
            </w:r>
            <w:r w:rsidRPr="00B84945">
              <w:rPr>
                <w:rFonts w:cstheme="minorHAnsi"/>
              </w:rPr>
              <w:t xml:space="preserve"> cannot authorise transactions.</w:t>
            </w:r>
          </w:p>
          <w:p w14:paraId="0B56ED9E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 w:rsidRPr="00B84945">
              <w:rPr>
                <w:rFonts w:cstheme="minorHAnsi"/>
              </w:rPr>
              <w:t xml:space="preserve">All transactions minuted at </w:t>
            </w:r>
            <w:r>
              <w:rPr>
                <w:rFonts w:cstheme="minorHAnsi"/>
              </w:rPr>
              <w:t>Council meetings,</w:t>
            </w:r>
            <w:r w:rsidRPr="00B84945">
              <w:rPr>
                <w:rFonts w:cstheme="minorHAnsi"/>
              </w:rPr>
              <w:t xml:space="preserve"> and bank statement reconciled each month.</w:t>
            </w:r>
            <w:r w:rsidRPr="00B84945">
              <w:rPr>
                <w:rFonts w:cstheme="minorHAnsi"/>
              </w:rPr>
              <w:br/>
              <w:t>Internal and External audit process undertaken.</w:t>
            </w:r>
          </w:p>
        </w:tc>
        <w:tc>
          <w:tcPr>
            <w:tcW w:w="3260" w:type="dxa"/>
          </w:tcPr>
          <w:p w14:paraId="20E68B42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Procedures to be reviewed and errors rectified as soon as possible.</w:t>
            </w:r>
          </w:p>
          <w:p w14:paraId="47793A0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Police to be informed if fraud discovered.</w:t>
            </w:r>
          </w:p>
        </w:tc>
      </w:tr>
      <w:tr w:rsidR="00AD2AC4" w:rsidRPr="00AF6559" w14:paraId="21770842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7AAD4C04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54A1C2E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Employment Issues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727EBB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1162" w:type="dxa"/>
            <w:shd w:val="clear" w:color="auto" w:fill="D9D9D9" w:themeFill="background1" w:themeFillShade="D9"/>
          </w:tcPr>
          <w:p w14:paraId="018BF2D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124" w:type="dxa"/>
            <w:shd w:val="clear" w:color="auto" w:fill="D9D9D9" w:themeFill="background1" w:themeFillShade="D9"/>
          </w:tcPr>
          <w:p w14:paraId="70EF6CD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2C2EFB9A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</w:tr>
      <w:tr w:rsidR="00AD2AC4" w:rsidRPr="00AF6559" w14:paraId="53116131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6E848020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3118" w:type="dxa"/>
          </w:tcPr>
          <w:p w14:paraId="6C3435A5" w14:textId="77777777" w:rsidR="00AD2AC4" w:rsidRPr="00187DF5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Clerk </w:t>
            </w:r>
            <w:r w:rsidRPr="00187DF5">
              <w:rPr>
                <w:rFonts w:cstheme="minorHAnsi"/>
              </w:rPr>
              <w:t>skills</w:t>
            </w:r>
            <w:r w:rsidRPr="00187DF5">
              <w:rPr>
                <w:rFonts w:cstheme="minorHAnsi"/>
              </w:rPr>
              <w:br/>
              <w:t>Low morale</w:t>
            </w:r>
          </w:p>
        </w:tc>
        <w:tc>
          <w:tcPr>
            <w:tcW w:w="993" w:type="dxa"/>
          </w:tcPr>
          <w:p w14:paraId="29FAFC0B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1CA40AA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5C38E47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Appraisal system in place.</w:t>
            </w:r>
          </w:p>
          <w:p w14:paraId="0DA237A6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Training kept up to date.</w:t>
            </w:r>
          </w:p>
          <w:p w14:paraId="233DA38A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Chair keeps up to date with Clerk’s work and any reported issues.</w:t>
            </w:r>
          </w:p>
          <w:p w14:paraId="0EB79C82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Monitoring of Clerk’s morale</w:t>
            </w:r>
          </w:p>
        </w:tc>
        <w:tc>
          <w:tcPr>
            <w:tcW w:w="3260" w:type="dxa"/>
          </w:tcPr>
          <w:p w14:paraId="34FBE39F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Any issues to be dealt with as appropriate.</w:t>
            </w:r>
          </w:p>
          <w:p w14:paraId="3E580DAC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Procedures to be reviewed if needed.</w:t>
            </w:r>
          </w:p>
        </w:tc>
      </w:tr>
      <w:tr w:rsidR="00AD2AC4" w:rsidRPr="00AF6559" w14:paraId="42DB0B4A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5CCA693E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3118" w:type="dxa"/>
          </w:tcPr>
          <w:p w14:paraId="5C34648F" w14:textId="77777777" w:rsidR="00AD2AC4" w:rsidRPr="00187DF5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Employment </w:t>
            </w:r>
            <w:r w:rsidRPr="00187DF5">
              <w:rPr>
                <w:rFonts w:cstheme="minorHAnsi"/>
              </w:rPr>
              <w:t>Disputes</w:t>
            </w:r>
          </w:p>
        </w:tc>
        <w:tc>
          <w:tcPr>
            <w:tcW w:w="993" w:type="dxa"/>
          </w:tcPr>
          <w:p w14:paraId="6102B783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4046F634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7D600C04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Disciplinary and Grievance Policies in place and kept up to date.</w:t>
            </w:r>
          </w:p>
        </w:tc>
        <w:tc>
          <w:tcPr>
            <w:tcW w:w="3260" w:type="dxa"/>
          </w:tcPr>
          <w:p w14:paraId="68BA0191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Procedures to be implemented when a problem is reported. Advice to be obtained as necessary via EALC/ACAS etc.</w:t>
            </w:r>
          </w:p>
        </w:tc>
      </w:tr>
      <w:tr w:rsidR="00AD2AC4" w:rsidRPr="00AF6559" w14:paraId="6B2CA1D1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684CFA22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118" w:type="dxa"/>
          </w:tcPr>
          <w:p w14:paraId="6C24EBE6" w14:textId="77777777" w:rsidR="00AD2AC4" w:rsidRPr="00187DF5" w:rsidRDefault="00AD2AC4" w:rsidP="00AD4A9A">
            <w:pPr>
              <w:pStyle w:val="NoSpacing"/>
              <w:rPr>
                <w:rFonts w:cstheme="minorHAnsi"/>
              </w:rPr>
            </w:pPr>
            <w:r w:rsidRPr="00187DF5">
              <w:rPr>
                <w:rFonts w:cstheme="minorHAnsi"/>
              </w:rPr>
              <w:t xml:space="preserve">Health and Safety </w:t>
            </w:r>
            <w:r>
              <w:rPr>
                <w:rFonts w:cstheme="minorHAnsi"/>
              </w:rPr>
              <w:t>Risks</w:t>
            </w:r>
          </w:p>
        </w:tc>
        <w:tc>
          <w:tcPr>
            <w:tcW w:w="993" w:type="dxa"/>
          </w:tcPr>
          <w:p w14:paraId="5F7AD8E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62" w:type="dxa"/>
          </w:tcPr>
          <w:p w14:paraId="06E0FE67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008C6407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H&amp;S policy in place and reviewed annually.</w:t>
            </w:r>
          </w:p>
          <w:p w14:paraId="24E61345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Risk Assessments in place.</w:t>
            </w:r>
          </w:p>
          <w:p w14:paraId="297E16C9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Clerk training to be kept up to date.</w:t>
            </w:r>
          </w:p>
        </w:tc>
        <w:tc>
          <w:tcPr>
            <w:tcW w:w="3260" w:type="dxa"/>
          </w:tcPr>
          <w:p w14:paraId="653CDE6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H&amp;S Policy and risk assessments reviewed.  Outside advice to be sought where needed.</w:t>
            </w:r>
          </w:p>
        </w:tc>
      </w:tr>
      <w:tr w:rsidR="00AD2AC4" w:rsidRPr="00AF6559" w14:paraId="535D246B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2A48BE45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3118" w:type="dxa"/>
          </w:tcPr>
          <w:p w14:paraId="43B833E9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Lone and Home Working</w:t>
            </w:r>
            <w:r>
              <w:rPr>
                <w:rFonts w:cstheme="minorHAnsi"/>
              </w:rPr>
              <w:br/>
              <w:t>Driving on Council Business:</w:t>
            </w:r>
          </w:p>
          <w:p w14:paraId="0CAC3921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Accident/injury to staff</w:t>
            </w:r>
          </w:p>
        </w:tc>
        <w:tc>
          <w:tcPr>
            <w:tcW w:w="993" w:type="dxa"/>
          </w:tcPr>
          <w:p w14:paraId="46186567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30F70606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0FAED359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Driving on Council business risk assessment in place.</w:t>
            </w:r>
          </w:p>
          <w:p w14:paraId="40EEB587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Insurance in place.</w:t>
            </w:r>
          </w:p>
        </w:tc>
        <w:tc>
          <w:tcPr>
            <w:tcW w:w="3260" w:type="dxa"/>
          </w:tcPr>
          <w:p w14:paraId="20B6DEBA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Accident/injury investigated and any mitigating measures to prevent recurrence undertaken.</w:t>
            </w:r>
          </w:p>
          <w:p w14:paraId="228B4184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For injury to persons where the Parish Council is held liable/negligent, insurers/solicitors to be engaged.</w:t>
            </w:r>
          </w:p>
        </w:tc>
      </w:tr>
      <w:tr w:rsidR="00AD2AC4" w:rsidRPr="00AF6559" w14:paraId="29E93421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374AF0F1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10A1FBF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 w:rsidRPr="00AF6559">
              <w:rPr>
                <w:rFonts w:cstheme="minorHAnsi"/>
                <w:b/>
              </w:rPr>
              <w:t>Other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C70C632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1162" w:type="dxa"/>
            <w:shd w:val="clear" w:color="auto" w:fill="D9D9D9" w:themeFill="background1" w:themeFillShade="D9"/>
          </w:tcPr>
          <w:p w14:paraId="5D701D8A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124" w:type="dxa"/>
            <w:shd w:val="clear" w:color="auto" w:fill="D9D9D9" w:themeFill="background1" w:themeFillShade="D9"/>
          </w:tcPr>
          <w:p w14:paraId="312A2BDF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39E1E3B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</w:tr>
      <w:tr w:rsidR="00AD2AC4" w:rsidRPr="00AF6559" w14:paraId="74D49E21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72819141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3118" w:type="dxa"/>
          </w:tcPr>
          <w:p w14:paraId="6FAE5E73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Legislative changes</w:t>
            </w:r>
            <w:r>
              <w:rPr>
                <w:rFonts w:cstheme="minorHAnsi"/>
              </w:rPr>
              <w:t>:</w:t>
            </w:r>
            <w:r>
              <w:rPr>
                <w:rFonts w:cstheme="minorHAnsi"/>
              </w:rPr>
              <w:br/>
              <w:t>Procedures not up to date</w:t>
            </w:r>
          </w:p>
        </w:tc>
        <w:tc>
          <w:tcPr>
            <w:tcW w:w="993" w:type="dxa"/>
          </w:tcPr>
          <w:p w14:paraId="0F6A5B17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7E3537D3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5AAB9BE0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Clerk to keep up to date via outside support sources/training.</w:t>
            </w:r>
          </w:p>
          <w:p w14:paraId="0487D4E4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69FEF39C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Advice from EALC/</w:t>
            </w:r>
            <w:r>
              <w:rPr>
                <w:rFonts w:cstheme="minorHAnsi"/>
              </w:rPr>
              <w:t>U</w:t>
            </w:r>
            <w:r w:rsidRPr="00AF6559">
              <w:rPr>
                <w:rFonts w:cstheme="minorHAnsi"/>
              </w:rPr>
              <w:t>DC/NALC to be sought as required</w:t>
            </w:r>
          </w:p>
        </w:tc>
      </w:tr>
      <w:tr w:rsidR="00AD2AC4" w:rsidRPr="00AF6559" w14:paraId="2F80ACAB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1BC35EDD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3118" w:type="dxa"/>
          </w:tcPr>
          <w:p w14:paraId="311AF5F7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Legal issues</w:t>
            </w:r>
          </w:p>
        </w:tc>
        <w:tc>
          <w:tcPr>
            <w:tcW w:w="993" w:type="dxa"/>
          </w:tcPr>
          <w:p w14:paraId="725AC89D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62" w:type="dxa"/>
          </w:tcPr>
          <w:p w14:paraId="1FCF1E9B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67D5E59D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Clerk monitors decisions and other actions.  Clerk keeps up to date with legal changes.</w:t>
            </w:r>
          </w:p>
        </w:tc>
        <w:tc>
          <w:tcPr>
            <w:tcW w:w="3260" w:type="dxa"/>
          </w:tcPr>
          <w:p w14:paraId="13D6B8EA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Legal advice sought from EALC/NALC or from legal professional, as appropriate</w:t>
            </w:r>
          </w:p>
        </w:tc>
      </w:tr>
      <w:tr w:rsidR="00AD2AC4" w:rsidRPr="00AF6559" w14:paraId="65A20656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766CF6C8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118" w:type="dxa"/>
          </w:tcPr>
          <w:p w14:paraId="4D444E9E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Use of assets and resources</w:t>
            </w:r>
          </w:p>
        </w:tc>
        <w:tc>
          <w:tcPr>
            <w:tcW w:w="993" w:type="dxa"/>
          </w:tcPr>
          <w:p w14:paraId="5088D5E5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2C828B82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272EC17C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Review of assets and current use kept up to date.</w:t>
            </w:r>
          </w:p>
        </w:tc>
        <w:tc>
          <w:tcPr>
            <w:tcW w:w="3260" w:type="dxa"/>
          </w:tcPr>
          <w:p w14:paraId="47C181EC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Council to review any issues and rectify.</w:t>
            </w:r>
          </w:p>
        </w:tc>
      </w:tr>
      <w:tr w:rsidR="00AD2AC4" w:rsidRPr="00AF6559" w14:paraId="5372E313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13D9F5A6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3118" w:type="dxa"/>
          </w:tcPr>
          <w:p w14:paraId="2BB1A411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Unauthorised encampments on Parish Council Land</w:t>
            </w:r>
          </w:p>
        </w:tc>
        <w:tc>
          <w:tcPr>
            <w:tcW w:w="993" w:type="dxa"/>
          </w:tcPr>
          <w:p w14:paraId="58EFF3F2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086E679B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24" w:type="dxa"/>
          </w:tcPr>
          <w:p w14:paraId="0E894CE0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Vigilance – any reports of possible issues investigated swiftly.</w:t>
            </w:r>
          </w:p>
        </w:tc>
        <w:tc>
          <w:tcPr>
            <w:tcW w:w="3260" w:type="dxa"/>
          </w:tcPr>
          <w:p w14:paraId="4456DD41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Report to the Police and the ECC Essex Countywide Traveller Unit, to request eviction under due process.  All damage to be reported to the Police.</w:t>
            </w:r>
          </w:p>
        </w:tc>
      </w:tr>
      <w:tr w:rsidR="00AD2AC4" w:rsidRPr="00AF6559" w14:paraId="21EA04DD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797E2F48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</w:p>
        </w:tc>
        <w:tc>
          <w:tcPr>
            <w:tcW w:w="3118" w:type="dxa"/>
          </w:tcPr>
          <w:p w14:paraId="78E8E61F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Pandemic/Public Health Issues</w:t>
            </w:r>
          </w:p>
        </w:tc>
        <w:tc>
          <w:tcPr>
            <w:tcW w:w="993" w:type="dxa"/>
          </w:tcPr>
          <w:p w14:paraId="19D134F7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09E9AB65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124" w:type="dxa"/>
          </w:tcPr>
          <w:p w14:paraId="6460F5FD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Prevention by the Parish Council not possible. </w:t>
            </w:r>
          </w:p>
          <w:p w14:paraId="76C9E2DE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Public Health guidance and laws are followed.</w:t>
            </w:r>
          </w:p>
        </w:tc>
        <w:tc>
          <w:tcPr>
            <w:tcW w:w="3260" w:type="dxa"/>
          </w:tcPr>
          <w:p w14:paraId="3A11576F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Home working in place.</w:t>
            </w:r>
          </w:p>
          <w:p w14:paraId="46540FAC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Scheme of Delegation to be used.</w:t>
            </w:r>
          </w:p>
        </w:tc>
      </w:tr>
      <w:tr w:rsidR="00AD2AC4" w:rsidRPr="00AF6559" w14:paraId="3BC9020E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29C961C9" w14:textId="77777777" w:rsidR="00AD2AC4" w:rsidRPr="00AF6559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3118" w:type="dxa"/>
          </w:tcPr>
          <w:p w14:paraId="2DB92B25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War, insurrection or riot</w:t>
            </w:r>
          </w:p>
        </w:tc>
        <w:tc>
          <w:tcPr>
            <w:tcW w:w="993" w:type="dxa"/>
          </w:tcPr>
          <w:p w14:paraId="33B8FD17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1</w:t>
            </w:r>
          </w:p>
        </w:tc>
        <w:tc>
          <w:tcPr>
            <w:tcW w:w="1162" w:type="dxa"/>
          </w:tcPr>
          <w:p w14:paraId="5AD21C3E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 w:rsidRPr="00AF6559">
              <w:rPr>
                <w:rFonts w:cstheme="minorHAnsi"/>
              </w:rPr>
              <w:t>3</w:t>
            </w:r>
          </w:p>
        </w:tc>
        <w:tc>
          <w:tcPr>
            <w:tcW w:w="3124" w:type="dxa"/>
          </w:tcPr>
          <w:p w14:paraId="49925BE7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Prevention by the Parish Council not possible.</w:t>
            </w:r>
          </w:p>
        </w:tc>
        <w:tc>
          <w:tcPr>
            <w:tcW w:w="3260" w:type="dxa"/>
          </w:tcPr>
          <w:p w14:paraId="0EDC7D8B" w14:textId="77777777" w:rsidR="00AD2AC4" w:rsidRPr="00AF6559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Outside advice to be sought as needed.  Insurance company to be contacted if relevant.</w:t>
            </w:r>
          </w:p>
        </w:tc>
      </w:tr>
    </w:tbl>
    <w:p w14:paraId="2960B4A5" w14:textId="77777777" w:rsidR="00AD2AC4" w:rsidRDefault="00AD2AC4" w:rsidP="00AD2AC4">
      <w:pPr>
        <w:rPr>
          <w:rFonts w:ascii="Arial" w:hAnsi="Arial" w:cs="Arial"/>
        </w:rPr>
      </w:pPr>
    </w:p>
    <w:p w14:paraId="7DFEE472" w14:textId="77777777" w:rsidR="00AD2AC4" w:rsidRPr="00122D58" w:rsidRDefault="00AD2AC4" w:rsidP="00AD2AC4">
      <w:pPr>
        <w:rPr>
          <w:rFonts w:ascii="Arial" w:hAnsi="Arial" w:cs="Arial"/>
          <w:b/>
          <w:bCs/>
        </w:rPr>
      </w:pPr>
      <w:r w:rsidRPr="00122D58">
        <w:rPr>
          <w:rFonts w:ascii="Arial" w:hAnsi="Arial" w:cs="Arial"/>
          <w:b/>
          <w:bCs/>
        </w:rPr>
        <w:t>Specific Area Risks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993"/>
        <w:gridCol w:w="1162"/>
        <w:gridCol w:w="3119"/>
        <w:gridCol w:w="3260"/>
      </w:tblGrid>
      <w:tr w:rsidR="00AD2AC4" w:rsidRPr="00AF6559" w14:paraId="44AB7E31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368EE6B2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</w:t>
            </w:r>
          </w:p>
        </w:tc>
        <w:tc>
          <w:tcPr>
            <w:tcW w:w="11652" w:type="dxa"/>
            <w:gridSpan w:val="5"/>
            <w:shd w:val="clear" w:color="auto" w:fill="D9D9D9" w:themeFill="background1" w:themeFillShade="D9"/>
          </w:tcPr>
          <w:p w14:paraId="2335091E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Broadfield Play Area and Playing Field</w:t>
            </w:r>
          </w:p>
        </w:tc>
      </w:tr>
      <w:tr w:rsidR="00AD2AC4" w:rsidRPr="00AF6559" w14:paraId="35F83B7E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021503C8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3118" w:type="dxa"/>
          </w:tcPr>
          <w:p w14:paraId="7B3ECB4C" w14:textId="77777777" w:rsidR="00AD2AC4" w:rsidRPr="00187DF5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Accident/injury to public or equipment/assets</w:t>
            </w:r>
          </w:p>
        </w:tc>
        <w:tc>
          <w:tcPr>
            <w:tcW w:w="993" w:type="dxa"/>
          </w:tcPr>
          <w:p w14:paraId="330A12EE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248509A8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19" w:type="dxa"/>
          </w:tcPr>
          <w:p w14:paraId="1ED039AA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Play Equipment Inspection regime in place</w:t>
            </w:r>
          </w:p>
          <w:p w14:paraId="3540FB1C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Public Liability Insurance in place</w:t>
            </w:r>
          </w:p>
          <w:p w14:paraId="18EE3E89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General Insurance in place.</w:t>
            </w:r>
          </w:p>
          <w:p w14:paraId="06E1CDB0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Annual Tree Survey undertaken</w:t>
            </w:r>
          </w:p>
        </w:tc>
        <w:tc>
          <w:tcPr>
            <w:tcW w:w="3260" w:type="dxa"/>
          </w:tcPr>
          <w:p w14:paraId="1F9C8A18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Accident/injury investigated and any mitigating measures to prevent recurrence undertaken.</w:t>
            </w:r>
          </w:p>
          <w:p w14:paraId="536A7430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For injury to persons where the Parish Council could potentially be held liable/negligent, insurers/solicitors to be engaged.</w:t>
            </w:r>
          </w:p>
        </w:tc>
      </w:tr>
      <w:tr w:rsidR="00AD2AC4" w:rsidRPr="00AF6559" w14:paraId="41202303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0F0F1363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3118" w:type="dxa"/>
          </w:tcPr>
          <w:p w14:paraId="506782CC" w14:textId="77777777" w:rsidR="00AD2AC4" w:rsidRPr="00187DF5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Theft or criminal damage</w:t>
            </w:r>
          </w:p>
        </w:tc>
        <w:tc>
          <w:tcPr>
            <w:tcW w:w="993" w:type="dxa"/>
          </w:tcPr>
          <w:p w14:paraId="2E11B10A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77C199CE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19" w:type="dxa"/>
          </w:tcPr>
          <w:p w14:paraId="5936777C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Insurance in place</w:t>
            </w:r>
          </w:p>
        </w:tc>
        <w:tc>
          <w:tcPr>
            <w:tcW w:w="3260" w:type="dxa"/>
          </w:tcPr>
          <w:p w14:paraId="1992AF6F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Report to the police.</w:t>
            </w:r>
          </w:p>
          <w:p w14:paraId="2B60F191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Insurance claim to be made if required.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</w:p>
        </w:tc>
      </w:tr>
      <w:tr w:rsidR="00AD2AC4" w:rsidRPr="00AF6559" w14:paraId="47BF473C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08EC140B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bookmarkStart w:id="0" w:name="_Hlk77345646"/>
            <w:r>
              <w:rPr>
                <w:rFonts w:cstheme="minorHAnsi"/>
                <w:b/>
              </w:rPr>
              <w:t>G</w:t>
            </w:r>
          </w:p>
        </w:tc>
        <w:tc>
          <w:tcPr>
            <w:tcW w:w="11652" w:type="dxa"/>
            <w:gridSpan w:val="5"/>
            <w:shd w:val="clear" w:color="auto" w:fill="D9D9D9" w:themeFill="background1" w:themeFillShade="D9"/>
          </w:tcPr>
          <w:p w14:paraId="63C99753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Village</w:t>
            </w:r>
            <w:r w:rsidRPr="00122D58">
              <w:rPr>
                <w:rFonts w:cstheme="minorHAnsi"/>
                <w:b/>
                <w:bCs/>
              </w:rPr>
              <w:t xml:space="preserve"> Car Park</w:t>
            </w:r>
          </w:p>
        </w:tc>
      </w:tr>
      <w:tr w:rsidR="00AD2AC4" w:rsidRPr="00AF6559" w14:paraId="651F9ECD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101C9AD9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3118" w:type="dxa"/>
          </w:tcPr>
          <w:p w14:paraId="346D2656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Accident/injury to public or damage to vehicles</w:t>
            </w:r>
          </w:p>
          <w:p w14:paraId="5A649139" w14:textId="77777777" w:rsidR="00AD2AC4" w:rsidRPr="00187DF5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Abandoned vehicles</w:t>
            </w:r>
          </w:p>
        </w:tc>
        <w:tc>
          <w:tcPr>
            <w:tcW w:w="993" w:type="dxa"/>
          </w:tcPr>
          <w:p w14:paraId="5F242BB2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09AD2C66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19" w:type="dxa"/>
          </w:tcPr>
          <w:p w14:paraId="538D0BA3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Car Park assessed periodically for defects or dangers.</w:t>
            </w:r>
          </w:p>
          <w:p w14:paraId="65044A19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Public Liability Insurance in place</w:t>
            </w:r>
          </w:p>
          <w:p w14:paraId="709B91C6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1B3439F7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Accident/injury investigated and any mitigating measures to prevent recurrence undertaken.</w:t>
            </w:r>
          </w:p>
          <w:p w14:paraId="3DA074E6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For injury to persons or damage to vehicles where the Parish Council could potentially be held liable/negligent, </w:t>
            </w:r>
            <w:r>
              <w:rPr>
                <w:rFonts w:cstheme="minorHAnsi"/>
              </w:rPr>
              <w:lastRenderedPageBreak/>
              <w:t>insurers/solicitors to be engaged.</w:t>
            </w:r>
          </w:p>
          <w:p w14:paraId="4FB16FEC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Advice sought re abandoned vehicles.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</w:p>
        </w:tc>
      </w:tr>
      <w:tr w:rsidR="00AD2AC4" w:rsidRPr="00AF6559" w14:paraId="382EEED1" w14:textId="77777777" w:rsidTr="00AD4A9A">
        <w:tc>
          <w:tcPr>
            <w:tcW w:w="959" w:type="dxa"/>
            <w:shd w:val="clear" w:color="auto" w:fill="D9D9D9" w:themeFill="background1" w:themeFillShade="D9"/>
          </w:tcPr>
          <w:p w14:paraId="091C1829" w14:textId="77777777" w:rsidR="00AD2AC4" w:rsidRDefault="00AD2AC4" w:rsidP="00AD4A9A">
            <w:pPr>
              <w:pStyle w:val="NoSpacing"/>
              <w:rPr>
                <w:rFonts w:cstheme="minorHAnsi"/>
                <w:b/>
              </w:rPr>
            </w:pPr>
            <w:bookmarkStart w:id="1" w:name="_Hlk95130341"/>
            <w:r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3118" w:type="dxa"/>
          </w:tcPr>
          <w:p w14:paraId="15D78FC6" w14:textId="77777777" w:rsidR="00AD2AC4" w:rsidRPr="00187DF5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Theft or criminal damage</w:t>
            </w:r>
          </w:p>
        </w:tc>
        <w:tc>
          <w:tcPr>
            <w:tcW w:w="993" w:type="dxa"/>
          </w:tcPr>
          <w:p w14:paraId="09B35F39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62" w:type="dxa"/>
          </w:tcPr>
          <w:p w14:paraId="4158BB57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19" w:type="dxa"/>
          </w:tcPr>
          <w:p w14:paraId="0417C3D6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Insurance in place</w:t>
            </w:r>
          </w:p>
        </w:tc>
        <w:tc>
          <w:tcPr>
            <w:tcW w:w="3260" w:type="dxa"/>
          </w:tcPr>
          <w:p w14:paraId="1EC0AA4F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Report to the police.</w:t>
            </w:r>
          </w:p>
          <w:p w14:paraId="605249B3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Insurance claim to be made if required.</w:t>
            </w:r>
          </w:p>
          <w:p w14:paraId="4FE25049" w14:textId="77777777" w:rsidR="00AD2AC4" w:rsidRDefault="00AD2AC4" w:rsidP="00AD4A9A">
            <w:pPr>
              <w:pStyle w:val="NoSpacing"/>
              <w:rPr>
                <w:rFonts w:cstheme="minorHAnsi"/>
              </w:rPr>
            </w:pPr>
          </w:p>
        </w:tc>
      </w:tr>
      <w:bookmarkEnd w:id="0"/>
      <w:bookmarkEnd w:id="1"/>
    </w:tbl>
    <w:p w14:paraId="76D5A7DC" w14:textId="77777777" w:rsidR="00AD2AC4" w:rsidRPr="00516C80" w:rsidRDefault="00AD2AC4" w:rsidP="00AD2AC4">
      <w:pPr>
        <w:rPr>
          <w:rFonts w:ascii="Arial" w:hAnsi="Arial" w:cs="Arial"/>
        </w:rPr>
      </w:pPr>
    </w:p>
    <w:p w14:paraId="620547DA" w14:textId="77777777" w:rsidR="006A0777" w:rsidRPr="006A0777" w:rsidRDefault="006A0777" w:rsidP="006A0777">
      <w:pPr>
        <w:spacing w:after="0" w:line="240" w:lineRule="auto"/>
        <w:rPr>
          <w:rFonts w:ascii="Arial" w:eastAsia="Times New Roman" w:hAnsi="Arial" w:cs="Arial"/>
          <w:lang w:val="en-US"/>
        </w:rPr>
      </w:pPr>
    </w:p>
    <w:tbl>
      <w:tblPr>
        <w:tblW w:w="14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6"/>
        <w:gridCol w:w="7921"/>
      </w:tblGrid>
      <w:tr w:rsidR="00630A0E" w:rsidRPr="00245351" w14:paraId="5C43111A" w14:textId="77777777">
        <w:trPr>
          <w:trHeight w:val="131"/>
        </w:trPr>
        <w:tc>
          <w:tcPr>
            <w:tcW w:w="14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261CA" w14:textId="77777777" w:rsidR="00630A0E" w:rsidRPr="00245351" w:rsidRDefault="00630A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8E7C4B" w14:textId="77777777" w:rsidR="00630A0E" w:rsidRPr="00245351" w:rsidRDefault="00630A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0A0E" w:rsidRPr="00245351" w14:paraId="245CDEE7" w14:textId="77777777">
        <w:trPr>
          <w:trHeight w:val="554"/>
        </w:trPr>
        <w:tc>
          <w:tcPr>
            <w:tcW w:w="6416" w:type="dxa"/>
            <w:tcBorders>
              <w:top w:val="single" w:sz="4" w:space="0" w:color="auto"/>
            </w:tcBorders>
            <w:shd w:val="clear" w:color="auto" w:fill="D9D9D9"/>
          </w:tcPr>
          <w:p w14:paraId="13F3F3B5" w14:textId="77777777" w:rsidR="00630A0E" w:rsidRPr="00245351" w:rsidRDefault="00630A0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53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Signed by the Chair of High Roding </w:t>
            </w:r>
          </w:p>
          <w:p w14:paraId="10D91164" w14:textId="77777777" w:rsidR="00630A0E" w:rsidRPr="00245351" w:rsidRDefault="00630A0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5351">
              <w:rPr>
                <w:rFonts w:ascii="Arial" w:hAnsi="Arial" w:cs="Arial"/>
                <w:b/>
                <w:bCs/>
                <w:sz w:val="24"/>
                <w:szCs w:val="24"/>
              </w:rPr>
              <w:t>Parish Council</w:t>
            </w:r>
          </w:p>
          <w:p w14:paraId="727CEA5D" w14:textId="77777777" w:rsidR="00630A0E" w:rsidRPr="00245351" w:rsidRDefault="00630A0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</w:tcBorders>
          </w:tcPr>
          <w:p w14:paraId="3D37E51A" w14:textId="1AB3332E" w:rsidR="00630A0E" w:rsidRPr="001F6D1F" w:rsidRDefault="000A35A1">
            <w:pPr>
              <w:spacing w:after="0" w:line="240" w:lineRule="auto"/>
              <w:rPr>
                <w:rFonts w:ascii="Baguet Script" w:hAnsi="Baguet Script" w:cs="Arial"/>
                <w:sz w:val="24"/>
                <w:szCs w:val="24"/>
              </w:rPr>
            </w:pPr>
            <w:r>
              <w:rPr>
                <w:rFonts w:ascii="Baguet Script" w:hAnsi="Baguet Script" w:cs="Arial"/>
                <w:sz w:val="24"/>
                <w:szCs w:val="24"/>
              </w:rPr>
              <w:t xml:space="preserve">Cllr Donna Roberts </w:t>
            </w:r>
          </w:p>
        </w:tc>
      </w:tr>
      <w:tr w:rsidR="00630A0E" w:rsidRPr="00245351" w14:paraId="22B945FC" w14:textId="77777777">
        <w:trPr>
          <w:trHeight w:val="564"/>
        </w:trPr>
        <w:tc>
          <w:tcPr>
            <w:tcW w:w="6416" w:type="dxa"/>
            <w:shd w:val="clear" w:color="auto" w:fill="D9D9D9"/>
          </w:tcPr>
          <w:p w14:paraId="19E01033" w14:textId="77777777" w:rsidR="00630A0E" w:rsidRPr="00245351" w:rsidRDefault="00630A0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5351">
              <w:rPr>
                <w:rFonts w:ascii="Arial" w:hAnsi="Arial" w:cs="Arial"/>
                <w:b/>
                <w:bCs/>
                <w:sz w:val="24"/>
                <w:szCs w:val="24"/>
              </w:rPr>
              <w:t>Presiding at the Parish Council Meeting Dated</w:t>
            </w:r>
          </w:p>
        </w:tc>
        <w:tc>
          <w:tcPr>
            <w:tcW w:w="7920" w:type="dxa"/>
          </w:tcPr>
          <w:p w14:paraId="43DA248E" w14:textId="4828934C" w:rsidR="00630A0E" w:rsidRPr="00245351" w:rsidRDefault="00630A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45351">
              <w:rPr>
                <w:rFonts w:ascii="Arial" w:hAnsi="Arial" w:cs="Arial"/>
                <w:sz w:val="24"/>
                <w:szCs w:val="24"/>
              </w:rPr>
              <w:br/>
            </w:r>
            <w:r w:rsidR="000A35A1">
              <w:rPr>
                <w:rFonts w:ascii="Arial" w:hAnsi="Arial" w:cs="Arial"/>
                <w:sz w:val="24"/>
                <w:szCs w:val="24"/>
              </w:rPr>
              <w:t>15</w:t>
            </w:r>
            <w:r w:rsidR="000A35A1" w:rsidRPr="000A35A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0A35A1">
              <w:rPr>
                <w:rFonts w:ascii="Arial" w:hAnsi="Arial" w:cs="Arial"/>
                <w:sz w:val="24"/>
                <w:szCs w:val="24"/>
              </w:rPr>
              <w:t xml:space="preserve"> July 2026</w:t>
            </w:r>
          </w:p>
        </w:tc>
      </w:tr>
    </w:tbl>
    <w:p w14:paraId="38BEABB0" w14:textId="77777777" w:rsidR="006A0777" w:rsidRDefault="006A0777" w:rsidP="006A0777">
      <w:pPr>
        <w:rPr>
          <w:rFonts w:ascii="Arial" w:hAnsi="Arial" w:cs="Arial"/>
        </w:rPr>
      </w:pPr>
    </w:p>
    <w:p w14:paraId="05CD624C" w14:textId="77777777" w:rsidR="00630A0E" w:rsidRPr="00630A0E" w:rsidRDefault="00630A0E" w:rsidP="006A0777">
      <w:pPr>
        <w:rPr>
          <w:rFonts w:ascii="Arial" w:hAnsi="Arial" w:cs="Arial"/>
          <w:b/>
          <w:bCs/>
        </w:rPr>
      </w:pPr>
      <w:r w:rsidRPr="00630A0E">
        <w:rPr>
          <w:rFonts w:ascii="Arial" w:hAnsi="Arial" w:cs="Arial"/>
          <w:b/>
          <w:bCs/>
        </w:rPr>
        <w:t>Reviewed Annually</w:t>
      </w:r>
    </w:p>
    <w:sectPr w:rsidR="00630A0E" w:rsidRPr="00630A0E" w:rsidSect="00297F5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C022" w14:textId="77777777" w:rsidR="0041149D" w:rsidRDefault="0041149D" w:rsidP="0008439D">
      <w:pPr>
        <w:spacing w:after="0" w:line="240" w:lineRule="auto"/>
      </w:pPr>
      <w:r>
        <w:separator/>
      </w:r>
    </w:p>
  </w:endnote>
  <w:endnote w:type="continuationSeparator" w:id="0">
    <w:p w14:paraId="4AA148AA" w14:textId="77777777" w:rsidR="0041149D" w:rsidRDefault="0041149D" w:rsidP="0008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62D13" w14:textId="77777777" w:rsidR="0041149D" w:rsidRDefault="0041149D" w:rsidP="0008439D">
      <w:pPr>
        <w:spacing w:after="0" w:line="240" w:lineRule="auto"/>
      </w:pPr>
      <w:r>
        <w:separator/>
      </w:r>
    </w:p>
  </w:footnote>
  <w:footnote w:type="continuationSeparator" w:id="0">
    <w:p w14:paraId="6C85A0A8" w14:textId="77777777" w:rsidR="0041149D" w:rsidRDefault="0041149D" w:rsidP="00084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2C13E" w14:textId="26F4B00C" w:rsidR="00D90396" w:rsidRPr="00245351" w:rsidRDefault="00ED35A0" w:rsidP="00D90396">
    <w:pPr>
      <w:pBdr>
        <w:bottom w:val="single" w:sz="4" w:space="1" w:color="auto"/>
      </w:pBdr>
      <w:tabs>
        <w:tab w:val="left" w:pos="8647"/>
      </w:tabs>
      <w:spacing w:after="0" w:line="240" w:lineRule="auto"/>
      <w:rPr>
        <w:rFonts w:cs="Calibri"/>
        <w:b/>
        <w:bCs/>
        <w:sz w:val="36"/>
        <w:szCs w:val="36"/>
      </w:rPr>
    </w:pPr>
    <w:r w:rsidRPr="00245351">
      <w:rPr>
        <w:rFonts w:ascii="Arial" w:eastAsia="Times New Roman" w:hAnsi="Arial" w:cs="Arial"/>
        <w:noProof/>
      </w:rPr>
      <w:drawing>
        <wp:anchor distT="0" distB="0" distL="114300" distR="114300" simplePos="0" relativeHeight="251657728" behindDoc="1" locked="0" layoutInCell="1" allowOverlap="1" wp14:anchorId="107630C3" wp14:editId="35D78CCE">
          <wp:simplePos x="0" y="0"/>
          <wp:positionH relativeFrom="margin">
            <wp:posOffset>8783955</wp:posOffset>
          </wp:positionH>
          <wp:positionV relativeFrom="paragraph">
            <wp:posOffset>-354330</wp:posOffset>
          </wp:positionV>
          <wp:extent cx="676275" cy="626745"/>
          <wp:effectExtent l="0" t="0" r="0" b="0"/>
          <wp:wrapNone/>
          <wp:docPr id="1" name="Picture 1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8" t="4642" r="35686" b="26160"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5E91">
      <w:rPr>
        <w:rFonts w:cs="Calibri"/>
        <w:b/>
        <w:bCs/>
        <w:sz w:val="36"/>
        <w:szCs w:val="36"/>
      </w:rPr>
      <w:t xml:space="preserve">OPPERATIONAL &amp; FINANCIAL RISK </w:t>
    </w:r>
    <w:r w:rsidR="003A5E91">
      <w:rPr>
        <w:rFonts w:cs="Calibri"/>
        <w:b/>
        <w:bCs/>
        <w:sz w:val="36"/>
        <w:szCs w:val="36"/>
      </w:rPr>
      <w:tab/>
    </w:r>
    <w:r w:rsidR="00D90396">
      <w:rPr>
        <w:rFonts w:cs="Calibri"/>
        <w:b/>
        <w:bCs/>
        <w:sz w:val="36"/>
        <w:szCs w:val="36"/>
      </w:rPr>
      <w:t>HIGH RODING PARISH COUNCIL</w:t>
    </w:r>
    <w:r w:rsidR="00D90396" w:rsidRPr="00245351">
      <w:rPr>
        <w:rFonts w:cs="Calibri"/>
        <w:b/>
        <w:bCs/>
        <w:sz w:val="36"/>
        <w:szCs w:val="36"/>
      </w:rPr>
      <w:t xml:space="preserve">                </w:t>
    </w:r>
  </w:p>
  <w:p w14:paraId="547C1468" w14:textId="77777777" w:rsidR="00D90396" w:rsidRDefault="00D903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70CB0"/>
    <w:multiLevelType w:val="hybridMultilevel"/>
    <w:tmpl w:val="90823B08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0781B"/>
    <w:multiLevelType w:val="hybridMultilevel"/>
    <w:tmpl w:val="F75290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562F4D"/>
    <w:multiLevelType w:val="hybridMultilevel"/>
    <w:tmpl w:val="CB2284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943465"/>
    <w:multiLevelType w:val="hybridMultilevel"/>
    <w:tmpl w:val="75B081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81170E"/>
    <w:multiLevelType w:val="hybridMultilevel"/>
    <w:tmpl w:val="57409A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9121737">
    <w:abstractNumId w:val="4"/>
  </w:num>
  <w:num w:numId="2" w16cid:durableId="606080818">
    <w:abstractNumId w:val="1"/>
  </w:num>
  <w:num w:numId="3" w16cid:durableId="450588400">
    <w:abstractNumId w:val="3"/>
  </w:num>
  <w:num w:numId="4" w16cid:durableId="1508399231">
    <w:abstractNumId w:val="2"/>
  </w:num>
  <w:num w:numId="5" w16cid:durableId="55708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77"/>
    <w:rsid w:val="00024D7F"/>
    <w:rsid w:val="00054572"/>
    <w:rsid w:val="0008439D"/>
    <w:rsid w:val="000A35A1"/>
    <w:rsid w:val="000D0396"/>
    <w:rsid w:val="000D793B"/>
    <w:rsid w:val="00135D3E"/>
    <w:rsid w:val="0013684A"/>
    <w:rsid w:val="00160F5A"/>
    <w:rsid w:val="001923F0"/>
    <w:rsid w:val="001B2E22"/>
    <w:rsid w:val="001D586D"/>
    <w:rsid w:val="001F2B89"/>
    <w:rsid w:val="001F4D62"/>
    <w:rsid w:val="001F6D1F"/>
    <w:rsid w:val="00203C47"/>
    <w:rsid w:val="002346B4"/>
    <w:rsid w:val="00246AC3"/>
    <w:rsid w:val="00297F5B"/>
    <w:rsid w:val="002A4494"/>
    <w:rsid w:val="003A5E91"/>
    <w:rsid w:val="0041149D"/>
    <w:rsid w:val="004170B5"/>
    <w:rsid w:val="00446314"/>
    <w:rsid w:val="004841BB"/>
    <w:rsid w:val="004E7CA7"/>
    <w:rsid w:val="00581997"/>
    <w:rsid w:val="005A2F62"/>
    <w:rsid w:val="005E72D5"/>
    <w:rsid w:val="005F3822"/>
    <w:rsid w:val="005F750A"/>
    <w:rsid w:val="00630436"/>
    <w:rsid w:val="00630A0E"/>
    <w:rsid w:val="0065128B"/>
    <w:rsid w:val="00653FC6"/>
    <w:rsid w:val="0068474E"/>
    <w:rsid w:val="00690663"/>
    <w:rsid w:val="00695F79"/>
    <w:rsid w:val="006A0777"/>
    <w:rsid w:val="006B1F8A"/>
    <w:rsid w:val="00707283"/>
    <w:rsid w:val="007142FC"/>
    <w:rsid w:val="00723094"/>
    <w:rsid w:val="007D5721"/>
    <w:rsid w:val="00831BE2"/>
    <w:rsid w:val="008C349C"/>
    <w:rsid w:val="009F7E47"/>
    <w:rsid w:val="00A17A77"/>
    <w:rsid w:val="00A341DD"/>
    <w:rsid w:val="00A5348C"/>
    <w:rsid w:val="00AD2AC4"/>
    <w:rsid w:val="00B157AC"/>
    <w:rsid w:val="00B172C8"/>
    <w:rsid w:val="00B34BB9"/>
    <w:rsid w:val="00BB1E3D"/>
    <w:rsid w:val="00BF279A"/>
    <w:rsid w:val="00C14DA8"/>
    <w:rsid w:val="00C339C5"/>
    <w:rsid w:val="00D64E11"/>
    <w:rsid w:val="00D90396"/>
    <w:rsid w:val="00DD33F0"/>
    <w:rsid w:val="00E33F29"/>
    <w:rsid w:val="00ED35A0"/>
    <w:rsid w:val="00F016C3"/>
    <w:rsid w:val="00F34F35"/>
    <w:rsid w:val="00FA1809"/>
    <w:rsid w:val="00F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DF43D"/>
  <w15:chartTrackingRefBased/>
  <w15:docId w15:val="{5559A49E-9ED0-4FAC-91B2-D160E7DF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0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4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39D"/>
  </w:style>
  <w:style w:type="paragraph" w:styleId="Footer">
    <w:name w:val="footer"/>
    <w:basedOn w:val="Normal"/>
    <w:link w:val="FooterChar"/>
    <w:uiPriority w:val="99"/>
    <w:unhideWhenUsed/>
    <w:rsid w:val="00084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39D"/>
  </w:style>
  <w:style w:type="paragraph" w:styleId="BalloonText">
    <w:name w:val="Balloon Text"/>
    <w:basedOn w:val="Normal"/>
    <w:link w:val="BalloonTextChar"/>
    <w:uiPriority w:val="99"/>
    <w:semiHidden/>
    <w:unhideWhenUsed/>
    <w:rsid w:val="00446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4631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9039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D2AC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Kelvedon Council</dc:creator>
  <cp:keywords/>
  <dc:description/>
  <cp:lastModifiedBy>High Roding Parish Council .</cp:lastModifiedBy>
  <cp:revision>13</cp:revision>
  <cp:lastPrinted>2024-06-05T17:53:00Z</cp:lastPrinted>
  <dcterms:created xsi:type="dcterms:W3CDTF">2024-06-12T10:52:00Z</dcterms:created>
  <dcterms:modified xsi:type="dcterms:W3CDTF">2026-07-15T09:31:00Z</dcterms:modified>
</cp:coreProperties>
</file>